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20" w:after="0" w:line="240"/>
        <w:ind w:right="0" w:left="0" w:firstLine="0"/>
        <w:jc w:val="both"/>
        <w:rPr>
          <w:rFonts w:ascii="Arial" w:hAnsi="Arial" w:cs="Arial" w:eastAsia="Arial"/>
          <w:color w:val="auto"/>
          <w:spacing w:val="0"/>
          <w:position w:val="0"/>
          <w:sz w:val="22"/>
          <w:shd w:fill="auto" w:val="clear"/>
        </w:rPr>
      </w:pPr>
    </w:p>
    <w:p>
      <w:pPr>
        <w:spacing w:before="120" w:after="0" w:line="240"/>
        <w:ind w:right="0" w:left="0" w:firstLine="0"/>
        <w:jc w:val="both"/>
        <w:rPr>
          <w:rFonts w:ascii="Arial" w:hAnsi="Arial" w:cs="Arial" w:eastAsia="Arial"/>
          <w:color w:val="auto"/>
          <w:spacing w:val="0"/>
          <w:position w:val="0"/>
          <w:sz w:val="22"/>
          <w:shd w:fill="auto" w:val="clear"/>
        </w:rPr>
      </w:pPr>
    </w:p>
    <w:p>
      <w:pPr>
        <w:spacing w:before="120" w:after="0" w:line="240"/>
        <w:ind w:right="0" w:left="0" w:firstLine="0"/>
        <w:jc w:val="both"/>
        <w:rPr>
          <w:rFonts w:ascii="Arial" w:hAnsi="Arial" w:cs="Arial" w:eastAsia="Arial"/>
          <w:color w:val="auto"/>
          <w:spacing w:val="0"/>
          <w:position w:val="0"/>
          <w:sz w:val="22"/>
          <w:shd w:fill="auto" w:val="clear"/>
        </w:rPr>
      </w:pPr>
    </w:p>
    <w:p>
      <w:pPr>
        <w:spacing w:before="120" w:after="0" w:line="240"/>
        <w:ind w:right="0" w:left="0" w:firstLine="0"/>
        <w:jc w:val="both"/>
        <w:rPr>
          <w:rFonts w:ascii="Arial" w:hAnsi="Arial" w:cs="Arial" w:eastAsia="Arial"/>
          <w:color w:val="auto"/>
          <w:spacing w:val="0"/>
          <w:position w:val="0"/>
          <w:sz w:val="22"/>
          <w:shd w:fill="auto" w:val="clear"/>
        </w:rPr>
      </w:pPr>
    </w:p>
    <w:p>
      <w:pPr>
        <w:spacing w:before="120" w:after="0" w:line="240"/>
        <w:ind w:right="0" w:left="0" w:firstLine="0"/>
        <w:jc w:val="both"/>
        <w:rPr>
          <w:rFonts w:ascii="Arial" w:hAnsi="Arial" w:cs="Arial" w:eastAsia="Arial"/>
          <w:b/>
          <w:color w:val="auto"/>
          <w:spacing w:val="0"/>
          <w:position w:val="0"/>
          <w:sz w:val="36"/>
          <w:shd w:fill="C0C0C0" w:val="clear"/>
        </w:rPr>
      </w:pPr>
      <w:r>
        <w:rPr>
          <w:rFonts w:ascii="Arial" w:hAnsi="Arial" w:cs="Arial" w:eastAsia="Arial"/>
          <w:b/>
          <w:color w:val="auto"/>
          <w:spacing w:val="0"/>
          <w:position w:val="0"/>
          <w:sz w:val="36"/>
          <w:shd w:fill="C0C0C0" w:val="clear"/>
        </w:rPr>
        <w:t xml:space="preserve">Architekturdokumentation</w:t>
      </w:r>
    </w:p>
    <w:p>
      <w:pPr>
        <w:spacing w:before="120" w:after="0" w:line="240"/>
        <w:ind w:right="0" w:left="0" w:firstLine="0"/>
        <w:jc w:val="right"/>
        <w:rPr>
          <w:rFonts w:ascii="Arial" w:hAnsi="Arial" w:cs="Arial" w:eastAsia="Arial"/>
          <w:color w:val="auto"/>
          <w:spacing w:val="0"/>
          <w:position w:val="0"/>
          <w:sz w:val="36"/>
          <w:shd w:fill="auto" w:val="clear"/>
        </w:rPr>
      </w:pPr>
    </w:p>
    <w:p>
      <w:pPr>
        <w:spacing w:before="120" w:after="0" w:line="240"/>
        <w:ind w:right="0" w:left="0" w:firstLine="0"/>
        <w:jc w:val="right"/>
        <w:rPr>
          <w:rFonts w:ascii="Arial" w:hAnsi="Arial" w:cs="Arial" w:eastAsia="Arial"/>
          <w:color w:val="auto"/>
          <w:spacing w:val="0"/>
          <w:position w:val="0"/>
          <w:sz w:val="36"/>
          <w:shd w:fill="auto" w:val="clear"/>
        </w:rPr>
      </w:pPr>
    </w:p>
    <w:p>
      <w:pPr>
        <w:spacing w:before="120" w:after="0" w:line="240"/>
        <w:ind w:right="0" w:left="0" w:firstLine="0"/>
        <w:jc w:val="right"/>
        <w:rPr>
          <w:rFonts w:ascii="Arial" w:hAnsi="Arial" w:cs="Arial" w:eastAsia="Arial"/>
          <w:color w:val="auto"/>
          <w:spacing w:val="0"/>
          <w:position w:val="0"/>
          <w:sz w:val="36"/>
          <w:shd w:fill="auto" w:val="clear"/>
        </w:rPr>
      </w:pPr>
    </w:p>
    <w:p>
      <w:pPr>
        <w:spacing w:before="120" w:after="0" w:line="240"/>
        <w:ind w:right="0" w:left="0" w:firstLine="0"/>
        <w:jc w:val="right"/>
        <w:rPr>
          <w:rFonts w:ascii="Arial" w:hAnsi="Arial" w:cs="Arial" w:eastAsia="Arial"/>
          <w:color w:val="auto"/>
          <w:spacing w:val="0"/>
          <w:position w:val="0"/>
          <w:sz w:val="36"/>
          <w:shd w:fill="auto" w:val="clear"/>
        </w:rPr>
      </w:pPr>
    </w:p>
    <w:p>
      <w:pPr>
        <w:spacing w:before="120" w:after="0" w:line="240"/>
        <w:ind w:right="0" w:left="0" w:firstLine="0"/>
        <w:jc w:val="righ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&lt;&lt;Learnzilla - eine dinotastische Lernplattform für Portaljunioren&gt;&gt;</w:t>
      </w:r>
    </w:p>
    <w:p>
      <w:pPr>
        <w:spacing w:before="120" w:after="0" w:line="240"/>
        <w:ind w:right="0" w:left="0" w:firstLine="0"/>
        <w:jc w:val="right"/>
        <w:rPr>
          <w:rFonts w:ascii="Arial" w:hAnsi="Arial" w:cs="Arial" w:eastAsia="Arial"/>
          <w:color w:val="auto"/>
          <w:spacing w:val="0"/>
          <w:position w:val="0"/>
          <w:sz w:val="36"/>
          <w:shd w:fill="auto" w:val="clear"/>
        </w:rPr>
      </w:pPr>
    </w:p>
    <w:p>
      <w:pPr>
        <w:spacing w:before="120" w:after="0" w:line="240"/>
        <w:ind w:right="0" w:left="0" w:firstLine="0"/>
        <w:jc w:val="right"/>
        <w:rPr>
          <w:rFonts w:ascii="Arial" w:hAnsi="Arial" w:cs="Arial" w:eastAsia="Arial"/>
          <w:color w:val="auto"/>
          <w:spacing w:val="0"/>
          <w:position w:val="0"/>
          <w:sz w:val="36"/>
          <w:shd w:fill="auto" w:val="clear"/>
        </w:rPr>
      </w:pPr>
      <w:r>
        <w:object w:dxaOrig="3361" w:dyaOrig="1680">
          <v:rect xmlns:o="urn:schemas-microsoft-com:office:office" xmlns:v="urn:schemas-microsoft-com:vml" id="rectole0000000000" style="width:168.050000pt;height:84.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120" w:after="0" w:line="240"/>
        <w:ind w:right="0" w:left="0" w:firstLine="0"/>
        <w:jc w:val="right"/>
        <w:rPr>
          <w:rFonts w:ascii="Arial" w:hAnsi="Arial" w:cs="Arial" w:eastAsia="Arial"/>
          <w:color w:val="auto"/>
          <w:spacing w:val="0"/>
          <w:position w:val="0"/>
          <w:sz w:val="36"/>
          <w:shd w:fill="auto" w:val="clear"/>
        </w:rPr>
      </w:pPr>
    </w:p>
    <w:p>
      <w:pPr>
        <w:spacing w:before="120" w:after="0" w:line="240"/>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ab/>
        <w:t xml:space="preserve"> </w:t>
      </w:r>
    </w:p>
    <w:p>
      <w:pPr>
        <w:spacing w:before="120" w:after="0" w:line="240"/>
        <w:ind w:right="0" w:left="0" w:firstLine="0"/>
        <w:jc w:val="center"/>
        <w:rPr>
          <w:rFonts w:ascii="Arial" w:hAnsi="Arial" w:cs="Arial" w:eastAsia="Arial"/>
          <w:color w:val="auto"/>
          <w:spacing w:val="0"/>
          <w:position w:val="0"/>
          <w:sz w:val="22"/>
          <w:shd w:fill="auto" w:val="clear"/>
        </w:rPr>
      </w:pPr>
    </w:p>
    <w:p>
      <w:pPr>
        <w:tabs>
          <w:tab w:val="left" w:pos="4536" w:leader="none"/>
          <w:tab w:val="left" w:pos="9072" w:leader="none"/>
        </w:tabs>
        <w:spacing w:before="120" w:after="0" w:line="240"/>
        <w:ind w:right="0" w:left="0" w:firstLine="0"/>
        <w:jc w:val="center"/>
        <w:rPr>
          <w:rFonts w:ascii="Arial" w:hAnsi="Arial" w:cs="Arial" w:eastAsia="Arial"/>
          <w:color w:val="auto"/>
          <w:spacing w:val="0"/>
          <w:position w:val="0"/>
          <w:sz w:val="22"/>
          <w:shd w:fill="auto" w:val="clear"/>
        </w:rPr>
      </w:pPr>
    </w:p>
    <w:p>
      <w:pPr>
        <w:spacing w:before="120" w:after="0" w:line="240"/>
        <w:ind w:right="0" w:left="0" w:firstLine="0"/>
        <w:jc w:val="center"/>
        <w:rPr>
          <w:rFonts w:ascii="Arial" w:hAnsi="Arial" w:cs="Arial" w:eastAsia="Arial"/>
          <w:color w:val="auto"/>
          <w:spacing w:val="0"/>
          <w:position w:val="0"/>
          <w:sz w:val="22"/>
          <w:shd w:fill="auto" w:val="clear"/>
        </w:rPr>
      </w:pPr>
    </w:p>
    <w:p>
      <w:pPr>
        <w:spacing w:before="12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erstellt von</w:t>
      </w:r>
    </w:p>
    <w:p>
      <w:pPr>
        <w:spacing w:before="12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br/>
      </w:r>
    </w:p>
    <w:p>
      <w:pPr>
        <w:spacing w:before="12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br/>
        <w:t xml:space="preserve">Kathi, Tobi, Hathem, Michi, Marküss</w:t>
      </w:r>
    </w:p>
    <w:p>
      <w:pPr>
        <w:spacing w:before="120" w:after="0" w:line="240"/>
        <w:ind w:right="0" w:left="0" w:firstLine="0"/>
        <w:jc w:val="center"/>
        <w:rPr>
          <w:rFonts w:ascii="Arial" w:hAnsi="Arial" w:cs="Arial" w:eastAsia="Arial"/>
          <w:color w:val="auto"/>
          <w:spacing w:val="0"/>
          <w:position w:val="0"/>
          <w:sz w:val="22"/>
          <w:shd w:fill="auto" w:val="clear"/>
        </w:rPr>
      </w:pPr>
    </w:p>
    <w:p>
      <w:pPr>
        <w:spacing w:before="120" w:after="0" w:line="240"/>
        <w:ind w:right="0" w:left="0" w:firstLine="0"/>
        <w:jc w:val="center"/>
        <w:rPr>
          <w:rFonts w:ascii="Arial" w:hAnsi="Arial" w:cs="Arial" w:eastAsia="Arial"/>
          <w:color w:val="auto"/>
          <w:spacing w:val="0"/>
          <w:position w:val="0"/>
          <w:sz w:val="22"/>
          <w:shd w:fill="auto" w:val="clear"/>
        </w:rPr>
      </w:pPr>
    </w:p>
    <w:p>
      <w:pPr>
        <w:spacing w:before="120" w:after="0" w:line="240"/>
        <w:ind w:right="0" w:left="0" w:firstLine="0"/>
        <w:jc w:val="center"/>
        <w:rPr>
          <w:rFonts w:ascii="Arial" w:hAnsi="Arial" w:cs="Arial" w:eastAsia="Arial"/>
          <w:color w:val="auto"/>
          <w:spacing w:val="0"/>
          <w:position w:val="0"/>
          <w:sz w:val="22"/>
          <w:shd w:fill="auto" w:val="clear"/>
        </w:rPr>
      </w:pPr>
    </w:p>
    <w:p>
      <w:pPr>
        <w:spacing w:before="120" w:after="0" w:line="240"/>
        <w:ind w:right="0" w:left="0" w:firstLine="0"/>
        <w:jc w:val="center"/>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Template Revision: 6.0 DE (Release Candidate)</w:t>
        <w:br/>
        <w:t xml:space="preserve">19. März 2012</w:t>
      </w:r>
    </w:p>
    <w:p>
      <w:pPr>
        <w:spacing w:before="120" w:after="0" w:line="240"/>
        <w:ind w:right="0" w:left="0" w:firstLine="0"/>
        <w:jc w:val="center"/>
        <w:rPr>
          <w:rFonts w:ascii="Arial" w:hAnsi="Arial" w:cs="Arial" w:eastAsia="Arial"/>
          <w:i/>
          <w:color w:val="auto"/>
          <w:spacing w:val="0"/>
          <w:position w:val="0"/>
          <w:sz w:val="22"/>
          <w:shd w:fill="auto" w:val="clear"/>
        </w:rPr>
      </w:pPr>
    </w:p>
    <w:tbl>
      <w:tblPr/>
      <w:tblGrid>
        <w:gridCol w:w="7375"/>
        <w:gridCol w:w="1907"/>
      </w:tblGrid>
      <w:tr>
        <w:trPr>
          <w:trHeight w:val="1" w:hRule="atLeast"/>
          <w:jc w:val="left"/>
        </w:trPr>
        <w:tc>
          <w:tcPr>
            <w:tcW w:w="73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240"/>
              <w:ind w:right="0" w:left="0" w:firstLine="0"/>
              <w:jc w:val="left"/>
              <w:rPr>
                <w:spacing w:val="0"/>
                <w:position w:val="0"/>
              </w:rPr>
            </w:pPr>
            <w:r>
              <w:rPr>
                <w:rFonts w:ascii="Arial" w:hAnsi="Arial" w:cs="Arial" w:eastAsia="Arial"/>
                <w:color w:val="auto"/>
                <w:spacing w:val="0"/>
                <w:position w:val="0"/>
                <w:sz w:val="20"/>
                <w:shd w:fill="auto" w:val="clear"/>
              </w:rPr>
              <w:t xml:space="preserve">We acknowledge that this document uses material from the arc 42 architecture </w:t>
              <w:br/>
              <w:t xml:space="preserve">template, </w:t>
            </w:r>
            <w:hyperlink xmlns:r="http://schemas.openxmlformats.org/officeDocument/2006/relationships" r:id="docRId2">
              <w:r>
                <w:rPr>
                  <w:rFonts w:ascii="Arial" w:hAnsi="Arial" w:cs="Arial" w:eastAsia="Arial"/>
                  <w:color w:val="0000FF"/>
                  <w:spacing w:val="0"/>
                  <w:position w:val="0"/>
                  <w:sz w:val="20"/>
                  <w:u w:val="single"/>
                  <w:shd w:fill="auto" w:val="clear"/>
                </w:rPr>
                <w:t xml:space="preserve">http://www.arc42.de</w:t>
              </w:r>
            </w:hyperlink>
            <w:r>
              <w:rPr>
                <w:rFonts w:ascii="Arial" w:hAnsi="Arial" w:cs="Arial" w:eastAsia="Arial"/>
                <w:color w:val="auto"/>
                <w:spacing w:val="0"/>
                <w:position w:val="0"/>
                <w:sz w:val="20"/>
                <w:shd w:fill="auto" w:val="clear"/>
              </w:rPr>
              <w:t xml:space="preserve">. Created by Dr. Peter Hruschka &amp; Dr. Gernot Starke. For additional contributors see arc42.de/about/contributors.html</w:t>
            </w:r>
          </w:p>
        </w:tc>
        <w:tc>
          <w:tcPr>
            <w:tcW w:w="19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240"/>
              <w:ind w:right="0" w:left="0" w:firstLine="0"/>
              <w:jc w:val="both"/>
              <w:rPr>
                <w:rFonts w:ascii="Calibri" w:hAnsi="Calibri" w:cs="Calibri" w:eastAsia="Calibri"/>
                <w:color w:val="auto"/>
                <w:spacing w:val="0"/>
                <w:position w:val="0"/>
                <w:sz w:val="22"/>
                <w:shd w:fill="auto" w:val="clear"/>
              </w:rPr>
            </w:pPr>
            <w:r>
              <w:object w:dxaOrig="1518" w:dyaOrig="748">
                <v:rect xmlns:o="urn:schemas-microsoft-com:office:office" xmlns:v="urn:schemas-microsoft-com:vml" id="rectole0000000001" style="width:75.900000pt;height:37.4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tc>
      </w:tr>
    </w:tbl>
    <w:p>
      <w:pPr>
        <w:spacing w:before="120" w:after="0" w:line="240"/>
        <w:ind w:right="0" w:left="0" w:firstLine="0"/>
        <w:jc w:val="both"/>
        <w:rPr>
          <w:rFonts w:ascii="Arial" w:hAnsi="Arial" w:cs="Arial" w:eastAsia="Arial"/>
          <w:color w:val="auto"/>
          <w:spacing w:val="0"/>
          <w:position w:val="0"/>
          <w:sz w:val="36"/>
          <w:shd w:fill="auto" w:val="clear"/>
        </w:rPr>
      </w:pPr>
    </w:p>
    <w:p>
      <w:pPr>
        <w:spacing w:before="120" w:after="0" w:line="240"/>
        <w:ind w:right="0" w:left="0" w:firstLine="0"/>
        <w:jc w:val="both"/>
        <w:rPr>
          <w:rFonts w:ascii="Arial" w:hAnsi="Arial" w:cs="Arial" w:eastAsia="Arial"/>
          <w:color w:val="auto"/>
          <w:spacing w:val="0"/>
          <w:position w:val="0"/>
          <w:sz w:val="22"/>
          <w:shd w:fill="auto" w:val="clear"/>
        </w:rPr>
      </w:pPr>
    </w:p>
    <w:p>
      <w:pPr>
        <w:pageBreakBefore w:val="true"/>
        <w:spacing w:before="12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Änderungsübersicht </w:t>
      </w:r>
    </w:p>
    <w:p>
      <w:pPr>
        <w:spacing w:before="120" w:after="0" w:line="240"/>
        <w:ind w:right="0" w:left="0" w:firstLine="0"/>
        <w:jc w:val="both"/>
        <w:rPr>
          <w:rFonts w:ascii="Arial" w:hAnsi="Arial" w:cs="Arial" w:eastAsia="Arial"/>
          <w:color w:val="auto"/>
          <w:spacing w:val="0"/>
          <w:position w:val="0"/>
          <w:sz w:val="22"/>
          <w:shd w:fill="auto" w:val="clear"/>
        </w:rPr>
      </w:pPr>
    </w:p>
    <w:p>
      <w:pPr>
        <w:spacing w:before="120" w:after="0" w:line="240"/>
        <w:ind w:right="0" w:left="0" w:firstLine="0"/>
        <w:jc w:val="both"/>
        <w:rPr>
          <w:rFonts w:ascii="Arial" w:hAnsi="Arial" w:cs="Arial" w:eastAsia="Arial"/>
          <w:color w:val="auto"/>
          <w:spacing w:val="0"/>
          <w:position w:val="0"/>
          <w:sz w:val="22"/>
          <w:shd w:fill="auto" w:val="clear"/>
        </w:rPr>
      </w:pPr>
    </w:p>
    <w:tbl>
      <w:tblPr/>
      <w:tblGrid>
        <w:gridCol w:w="1050"/>
        <w:gridCol w:w="1352"/>
        <w:gridCol w:w="2475"/>
        <w:gridCol w:w="4329"/>
      </w:tblGrid>
      <w:tr>
        <w:trPr>
          <w:trHeight w:val="1" w:hRule="atLeast"/>
          <w:jc w:val="left"/>
        </w:trPr>
        <w:tc>
          <w:tcPr>
            <w:tcW w:w="105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color w:val="auto"/>
                <w:spacing w:val="0"/>
                <w:position w:val="0"/>
                <w:sz w:val="22"/>
              </w:rPr>
            </w:pPr>
            <w:r>
              <w:rPr>
                <w:rFonts w:ascii="Arial" w:hAnsi="Arial" w:cs="Arial" w:eastAsia="Arial"/>
                <w:b/>
                <w:color w:val="auto"/>
                <w:spacing w:val="0"/>
                <w:position w:val="0"/>
                <w:sz w:val="22"/>
                <w:shd w:fill="auto" w:val="clear"/>
              </w:rPr>
              <w:t xml:space="preserve">Version</w:t>
            </w:r>
          </w:p>
        </w:tc>
        <w:tc>
          <w:tcPr>
            <w:tcW w:w="1352"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color w:val="auto"/>
                <w:spacing w:val="0"/>
                <w:position w:val="0"/>
                <w:sz w:val="22"/>
              </w:rPr>
            </w:pPr>
            <w:r>
              <w:rPr>
                <w:rFonts w:ascii="Arial" w:hAnsi="Arial" w:cs="Arial" w:eastAsia="Arial"/>
                <w:b/>
                <w:color w:val="auto"/>
                <w:spacing w:val="0"/>
                <w:position w:val="0"/>
                <w:sz w:val="22"/>
                <w:shd w:fill="auto" w:val="clear"/>
              </w:rPr>
              <w:t xml:space="preserve">Datum</w:t>
            </w:r>
          </w:p>
        </w:tc>
        <w:tc>
          <w:tcPr>
            <w:tcW w:w="247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color w:val="auto"/>
                <w:spacing w:val="0"/>
                <w:position w:val="0"/>
                <w:sz w:val="22"/>
              </w:rPr>
            </w:pPr>
            <w:r>
              <w:rPr>
                <w:rFonts w:ascii="Arial" w:hAnsi="Arial" w:cs="Arial" w:eastAsia="Arial"/>
                <w:b/>
                <w:color w:val="auto"/>
                <w:spacing w:val="0"/>
                <w:position w:val="0"/>
                <w:sz w:val="22"/>
                <w:shd w:fill="auto" w:val="clear"/>
              </w:rPr>
              <w:t xml:space="preserve">Bearbeiter</w:t>
            </w:r>
          </w:p>
        </w:tc>
        <w:tc>
          <w:tcPr>
            <w:tcW w:w="432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color w:val="auto"/>
                <w:spacing w:val="0"/>
                <w:position w:val="0"/>
                <w:sz w:val="22"/>
              </w:rPr>
            </w:pPr>
            <w:r>
              <w:rPr>
                <w:rFonts w:ascii="Arial" w:hAnsi="Arial" w:cs="Arial" w:eastAsia="Arial"/>
                <w:b/>
                <w:color w:val="auto"/>
                <w:spacing w:val="0"/>
                <w:position w:val="0"/>
                <w:sz w:val="22"/>
                <w:shd w:fill="auto" w:val="clear"/>
              </w:rPr>
              <w:t xml:space="preserve">Beschreibung</w:t>
            </w:r>
          </w:p>
        </w:tc>
      </w:tr>
      <w:tr>
        <w:trPr>
          <w:trHeight w:val="1" w:hRule="atLeast"/>
          <w:jc w:val="left"/>
        </w:trPr>
        <w:tc>
          <w:tcPr>
            <w:tcW w:w="105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247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432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05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247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432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05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247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432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r>
    </w:tbl>
    <w:p>
      <w:pPr>
        <w:spacing w:before="120" w:after="0" w:line="240"/>
        <w:ind w:right="0" w:left="0" w:firstLine="0"/>
        <w:jc w:val="both"/>
        <w:rPr>
          <w:rFonts w:ascii="Arial" w:hAnsi="Arial" w:cs="Arial" w:eastAsia="Arial"/>
          <w:color w:val="auto"/>
          <w:spacing w:val="0"/>
          <w:position w:val="0"/>
          <w:sz w:val="22"/>
          <w:shd w:fill="auto" w:val="clear"/>
        </w:rPr>
      </w:pPr>
    </w:p>
    <w:p>
      <w:pPr>
        <w:spacing w:before="12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Basisdokumente</w:t>
      </w:r>
    </w:p>
    <w:p>
      <w:pPr>
        <w:spacing w:before="120" w:after="0" w:line="240"/>
        <w:ind w:right="0" w:left="0" w:firstLine="0"/>
        <w:jc w:val="both"/>
        <w:rPr>
          <w:rFonts w:ascii="Arial" w:hAnsi="Arial" w:cs="Arial" w:eastAsia="Arial"/>
          <w:color w:val="auto"/>
          <w:spacing w:val="0"/>
          <w:position w:val="0"/>
          <w:sz w:val="22"/>
          <w:shd w:fill="auto" w:val="clear"/>
        </w:rPr>
      </w:pPr>
    </w:p>
    <w:tbl>
      <w:tblPr/>
      <w:tblGrid>
        <w:gridCol w:w="1986"/>
        <w:gridCol w:w="7220"/>
      </w:tblGrid>
      <w:tr>
        <w:trPr>
          <w:trHeight w:val="1" w:hRule="atLeast"/>
          <w:jc w:val="left"/>
        </w:trPr>
        <w:tc>
          <w:tcPr>
            <w:tcW w:w="1986"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color w:val="auto"/>
                <w:spacing w:val="0"/>
                <w:position w:val="0"/>
                <w:sz w:val="22"/>
              </w:rPr>
            </w:pPr>
            <w:r>
              <w:rPr>
                <w:rFonts w:ascii="Arial" w:hAnsi="Arial" w:cs="Arial" w:eastAsia="Arial"/>
                <w:b/>
                <w:color w:val="auto"/>
                <w:spacing w:val="0"/>
                <w:position w:val="0"/>
                <w:sz w:val="22"/>
                <w:shd w:fill="auto" w:val="clear"/>
              </w:rPr>
              <w:t xml:space="preserve">Dokument</w:t>
            </w:r>
          </w:p>
        </w:tc>
        <w:tc>
          <w:tcPr>
            <w:tcW w:w="722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color w:val="auto"/>
                <w:spacing w:val="0"/>
                <w:position w:val="0"/>
                <w:sz w:val="22"/>
              </w:rPr>
            </w:pPr>
            <w:r>
              <w:rPr>
                <w:rFonts w:ascii="Arial" w:hAnsi="Arial" w:cs="Arial" w:eastAsia="Arial"/>
                <w:b/>
                <w:color w:val="auto"/>
                <w:spacing w:val="0"/>
                <w:position w:val="0"/>
                <w:sz w:val="22"/>
                <w:shd w:fill="auto" w:val="clear"/>
              </w:rPr>
              <w:t xml:space="preserve">Beschreibung</w:t>
            </w:r>
          </w:p>
        </w:tc>
      </w:tr>
      <w:tr>
        <w:trPr>
          <w:trHeight w:val="1" w:hRule="atLeast"/>
          <w:jc w:val="left"/>
        </w:trPr>
        <w:tc>
          <w:tcPr>
            <w:tcW w:w="1986"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722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86"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c>
          <w:tcPr>
            <w:tcW w:w="722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keepLines w:val="true"/>
              <w:spacing w:before="60" w:after="60" w:line="240"/>
              <w:ind w:right="0" w:left="0" w:firstLine="0"/>
              <w:jc w:val="left"/>
              <w:rPr>
                <w:rFonts w:ascii="Calibri" w:hAnsi="Calibri" w:cs="Calibri" w:eastAsia="Calibri"/>
                <w:color w:val="auto"/>
                <w:spacing w:val="0"/>
                <w:position w:val="0"/>
                <w:sz w:val="22"/>
                <w:shd w:fill="auto" w:val="clear"/>
              </w:rPr>
            </w:pPr>
          </w:p>
        </w:tc>
      </w:tr>
    </w:tbl>
    <w:p>
      <w:pPr>
        <w:tabs>
          <w:tab w:val="left" w:pos="421" w:leader="none"/>
          <w:tab w:val="right" w:pos="9056" w:leader="dot"/>
        </w:tabs>
        <w:spacing w:before="120" w:after="0" w:line="240"/>
        <w:ind w:right="0" w:left="0" w:firstLine="0"/>
        <w:jc w:val="left"/>
        <w:rPr>
          <w:rFonts w:ascii="Cambria" w:hAnsi="Cambria" w:cs="Cambria" w:eastAsia="Cambria"/>
          <w:b/>
          <w:caps w:val="true"/>
          <w:color w:val="auto"/>
          <w:spacing w:val="0"/>
          <w:position w:val="0"/>
          <w:sz w:val="22"/>
          <w:shd w:fill="auto" w:val="clear"/>
        </w:rPr>
      </w:pPr>
      <w:r>
        <w:rPr>
          <w:rFonts w:ascii="Cambria" w:hAnsi="Cambria" w:cs="Cambria" w:eastAsia="Cambria"/>
          <w:b/>
          <w:caps w:val="true"/>
          <w:color w:val="auto"/>
          <w:spacing w:val="0"/>
          <w:position w:val="0"/>
          <w:sz w:val="22"/>
          <w:shd w:fill="auto" w:val="clear"/>
        </w:rPr>
        <w:t xml:space="preserve"> </w:t>
      </w:r>
    </w:p>
    <w:p>
      <w:pPr>
        <w:tabs>
          <w:tab w:val="left" w:pos="421" w:leader="none"/>
          <w:tab w:val="right" w:pos="9056" w:leader="dot"/>
        </w:tabs>
        <w:spacing w:before="120" w:after="0" w:line="240"/>
        <w:ind w:right="0" w:left="0" w:firstLine="0"/>
        <w:jc w:val="left"/>
        <w:rPr>
          <w:rFonts w:ascii="Cambria" w:hAnsi="Cambria" w:cs="Cambria" w:eastAsia="Cambria"/>
          <w:caps w:val="true"/>
          <w:color w:val="auto"/>
          <w:spacing w:val="0"/>
          <w:position w:val="0"/>
          <w:sz w:val="28"/>
          <w:shd w:fill="auto" w:val="clear"/>
        </w:rPr>
      </w:pPr>
      <w:r>
        <w:rPr>
          <w:rFonts w:ascii="Cambria" w:hAnsi="Cambria" w:cs="Cambria" w:eastAsia="Cambria"/>
          <w:caps w:val="true"/>
          <w:color w:val="auto"/>
          <w:spacing w:val="0"/>
          <w:position w:val="0"/>
          <w:sz w:val="28"/>
          <w:shd w:fill="auto" w:val="clear"/>
        </w:rPr>
        <w:t xml:space="preserve">Inhaltsverzeichnis</w:t>
      </w:r>
    </w:p>
    <w:p>
      <w:pPr>
        <w:tabs>
          <w:tab w:val="left" w:pos="421"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1.</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Einführung und Ziele</w:t>
        <w:tab/>
        <w:t xml:space="preserve">5</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1.1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Aufgabenstellung</w:t>
        <w:tab/>
        <w:t xml:space="preserve">5</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1.2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Qualitätsziele</w:t>
        <w:tab/>
        <w:t xml:space="preserve">5</w:t>
      </w:r>
    </w:p>
    <w:p>
      <w:pPr>
        <w:tabs>
          <w:tab w:val="left" w:pos="421"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2.</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Randbedingungen</w:t>
        <w:tab/>
        <w:t xml:space="preserve">7</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2.1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Technische Randbedingungen</w:t>
        <w:tab/>
        <w:t xml:space="preserve">7</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2.2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Organisatorische Randbedingungen</w:t>
        <w:tab/>
        <w:t xml:space="preserve">8</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2.3</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Konventionen</w:t>
        <w:tab/>
        <w:t xml:space="preserve">9</w:t>
      </w:r>
    </w:p>
    <w:p>
      <w:pPr>
        <w:tabs>
          <w:tab w:val="left" w:pos="421"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3.</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Kontextabgrenzung</w:t>
        <w:tab/>
        <w:t xml:space="preserve">9</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3.1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Fachlicher Kontext</w:t>
        <w:tab/>
        <w:t xml:space="preserve">9</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3.2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Technischer- oder Verteilungskontext</w:t>
        <w:tab/>
        <w:t xml:space="preserve">9</w:t>
      </w:r>
    </w:p>
    <w:p>
      <w:pPr>
        <w:tabs>
          <w:tab w:val="left" w:pos="421"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4.</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Lösungsstrategie</w:t>
        <w:tab/>
        <w:t xml:space="preserve">9</w:t>
      </w:r>
    </w:p>
    <w:p>
      <w:pPr>
        <w:tabs>
          <w:tab w:val="left" w:pos="421"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5.</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Bausteinsicht</w:t>
        <w:tab/>
        <w:t xml:space="preserve">10</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5.1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Ebene 1</w:t>
        <w:tab/>
        <w:t xml:space="preserve">10</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5.2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Ebene 2</w:t>
        <w:tab/>
        <w:t xml:space="preserve">10</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5.3</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Ebene 3</w:t>
        <w:tab/>
        <w:t xml:space="preserve">14</w:t>
      </w:r>
    </w:p>
    <w:p>
      <w:pPr>
        <w:tabs>
          <w:tab w:val="left" w:pos="421"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6.</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Laufzeitsicht</w:t>
        <w:tab/>
        <w:t xml:space="preserve">14</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6.1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Laufzeitszenario 1</w:t>
        <w:tab/>
        <w:t xml:space="preserve">14</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6.2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Laufzeitszenario 2</w:t>
        <w:tab/>
        <w:t xml:space="preserve">14</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6.3</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w:t>
        <w:tab/>
        <w:t xml:space="preserve">14</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6.4</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Laufzeitszenario n</w:t>
        <w:tab/>
        <w:t xml:space="preserve">14</w:t>
      </w:r>
    </w:p>
    <w:p>
      <w:pPr>
        <w:tabs>
          <w:tab w:val="left" w:pos="421"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7.</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Verteilungssicht</w:t>
        <w:tab/>
        <w:t xml:space="preserve">14</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7.1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Infrastruktur Ebene 1</w:t>
        <w:tab/>
        <w:t xml:space="preserve">14</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7.2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Infrastruktur Ebene 2</w:t>
        <w:tab/>
        <w:t xml:space="preserve">15</w:t>
      </w:r>
    </w:p>
    <w:p>
      <w:pPr>
        <w:tabs>
          <w:tab w:val="left" w:pos="421"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8.</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Konzepte</w:t>
        <w:tab/>
        <w:t xml:space="preserve">15</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Fachliche Strukturen und Modelle</w:t>
        <w:tab/>
        <w:t xml:space="preserve">15</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Typische Muster und Strukturen</w:t>
        <w:tab/>
        <w:t xml:space="preserve">15</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8.3</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Persistenz</w:t>
        <w:tab/>
        <w:t xml:space="preserve">15</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8.4</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Benutzungsoberfläche</w:t>
        <w:tab/>
        <w:t xml:space="preserve">16</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8.5</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Ergonomie</w:t>
        <w:tab/>
        <w:t xml:space="preserve">16</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8.6</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Ablaufsteuerung</w:t>
        <w:tab/>
        <w:t xml:space="preserve">16</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8.7</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Transaktionsbehandlung</w:t>
        <w:tab/>
        <w:t xml:space="preserve">16</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8.8</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Sessionbehandlung</w:t>
        <w:tab/>
        <w:t xml:space="preserve">16</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8.9</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Sicherheit</w:t>
        <w:tab/>
        <w:t xml:space="preserve">16</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8.10</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Kommunikation und Integration mit anderen IT-Systemen</w:t>
        <w:tab/>
        <w:t xml:space="preserve">16</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Verteilung</w:t>
        <w:tab/>
        <w:t xml:space="preserve">16</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Plausibilisierung und Validierung</w:t>
        <w:tab/>
        <w:t xml:space="preserve">16</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8.13</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Ausnahme-/Fehlerbehandlung</w:t>
        <w:tab/>
        <w:t xml:space="preserve">16</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8.14</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Management des Systems &amp; Administrierbarkeit</w:t>
        <w:tab/>
        <w:t xml:space="preserve">16</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8.15</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Logging, Protokollierung, Tracing</w:t>
        <w:tab/>
        <w:t xml:space="preserve">16</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8.16</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Geschäftsregeln</w:t>
        <w:tab/>
        <w:t xml:space="preserve">16</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8.17</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Konfigurierbarkeit</w:t>
        <w:tab/>
        <w:t xml:space="preserve">17</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8.18</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Parallelisierung und Threading</w:t>
        <w:tab/>
        <w:t xml:space="preserve">17</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8.19</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Internationalisierung</w:t>
        <w:tab/>
        <w:t xml:space="preserve">17</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8.20</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Migration</w:t>
        <w:tab/>
        <w:t xml:space="preserve">17</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8.21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Testbarkeit</w:t>
        <w:tab/>
        <w:t xml:space="preserve">17</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8.22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Skalierung, Clustering</w:t>
        <w:tab/>
        <w:t xml:space="preserve">17</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8.23</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Hochverfügbarkeit</w:t>
        <w:tab/>
        <w:t xml:space="preserve">17</w:t>
      </w:r>
    </w:p>
    <w:p>
      <w:pPr>
        <w:tabs>
          <w:tab w:val="left" w:pos="421"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9.</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Entwurfsentscheidungen</w:t>
        <w:tab/>
        <w:t xml:space="preserve">17</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9.1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Entwurfsentscheidung 1</w:t>
        <w:tab/>
        <w:t xml:space="preserve">17</w:t>
      </w:r>
    </w:p>
    <w:p>
      <w:pPr>
        <w:tabs>
          <w:tab w:val="left" w:pos="749"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9.2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Entwurfsentscheidung n</w:t>
        <w:tab/>
        <w:t xml:space="preserve">17</w:t>
      </w:r>
    </w:p>
    <w:p>
      <w:pPr>
        <w:tabs>
          <w:tab w:val="left" w:pos="552"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10.</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Qualitätsszenarien</w:t>
        <w:tab/>
        <w:t xml:space="preserve">17</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10.1</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Qualitätsbaum</w:t>
        <w:tab/>
        <w:t xml:space="preserve">18</w:t>
      </w:r>
    </w:p>
    <w:p>
      <w:pPr>
        <w:tabs>
          <w:tab w:val="left" w:pos="871" w:leader="none"/>
          <w:tab w:val="right" w:pos="9056" w:leader="dot"/>
        </w:tabs>
        <w:spacing w:before="0" w:after="0" w:line="240"/>
        <w:ind w:right="0" w:left="2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2"/>
          <w:shd w:fill="auto" w:val="clear"/>
        </w:rPr>
        <w:t xml:space="preserve">10.2</w:t>
      </w:r>
      <w:r>
        <w:rPr>
          <w:rFonts w:ascii="Cambria" w:hAnsi="Cambria" w:cs="Cambria" w:eastAsia="Cambria"/>
          <w:color w:val="auto"/>
          <w:spacing w:val="0"/>
          <w:position w:val="0"/>
          <w:sz w:val="24"/>
          <w:shd w:fill="auto" w:val="clear"/>
        </w:rPr>
        <w:tab/>
      </w:r>
      <w:r>
        <w:rPr>
          <w:rFonts w:ascii="Cambria" w:hAnsi="Cambria" w:cs="Cambria" w:eastAsia="Cambria"/>
          <w:color w:val="auto"/>
          <w:spacing w:val="0"/>
          <w:position w:val="0"/>
          <w:sz w:val="22"/>
          <w:shd w:fill="auto" w:val="clear"/>
        </w:rPr>
        <w:t xml:space="preserve">Bewertungsszenarien</w:t>
        <w:tab/>
        <w:t xml:space="preserve">18</w:t>
      </w:r>
    </w:p>
    <w:p>
      <w:pPr>
        <w:tabs>
          <w:tab w:val="left" w:pos="552"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11.</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Risiken</w:t>
        <w:tab/>
        <w:t xml:space="preserve">18</w:t>
      </w:r>
    </w:p>
    <w:p>
      <w:pPr>
        <w:tabs>
          <w:tab w:val="left" w:pos="552" w:leader="none"/>
          <w:tab w:val="right" w:pos="9056" w:leader="dot"/>
        </w:tabs>
        <w:spacing w:before="12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aps w:val="true"/>
          <w:color w:val="auto"/>
          <w:spacing w:val="0"/>
          <w:position w:val="0"/>
          <w:sz w:val="22"/>
          <w:shd w:fill="auto" w:val="clear"/>
        </w:rPr>
        <w:t xml:space="preserve">12.</w:t>
      </w:r>
      <w:r>
        <w:rPr>
          <w:rFonts w:ascii="Cambria" w:hAnsi="Cambria" w:cs="Cambria" w:eastAsia="Cambria"/>
          <w:color w:val="auto"/>
          <w:spacing w:val="0"/>
          <w:position w:val="0"/>
          <w:sz w:val="24"/>
          <w:shd w:fill="auto" w:val="clear"/>
        </w:rPr>
        <w:tab/>
      </w:r>
      <w:r>
        <w:rPr>
          <w:rFonts w:ascii="Cambria" w:hAnsi="Cambria" w:cs="Cambria" w:eastAsia="Cambria"/>
          <w:b/>
          <w:caps w:val="true"/>
          <w:color w:val="auto"/>
          <w:spacing w:val="0"/>
          <w:position w:val="0"/>
          <w:sz w:val="22"/>
          <w:shd w:fill="auto" w:val="clear"/>
        </w:rPr>
        <w:t xml:space="preserve">Glossar</w:t>
        <w:tab/>
        <w:t xml:space="preserve">18</w:t>
      </w:r>
    </w:p>
    <w:p>
      <w:pPr>
        <w:spacing w:before="120" w:after="0" w:line="240"/>
        <w:ind w:right="0" w:left="0" w:firstLine="0"/>
        <w:jc w:val="both"/>
        <w:rPr>
          <w:rFonts w:ascii="Arial" w:hAnsi="Arial" w:cs="Arial" w:eastAsia="Arial"/>
          <w:color w:val="auto"/>
          <w:spacing w:val="0"/>
          <w:position w:val="0"/>
          <w:sz w:val="22"/>
          <w:shd w:fill="auto" w:val="clear"/>
        </w:rPr>
      </w:pPr>
    </w:p>
    <w:p>
      <w:pPr>
        <w:keepNext w:val="true"/>
        <w:numPr>
          <w:ilvl w:val="0"/>
          <w:numId w:val="54"/>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Einführung und Ziele</w:t>
      </w:r>
    </w:p>
    <w:p>
      <w:pPr>
        <w:spacing w:before="56" w:after="113" w:line="240"/>
        <w:ind w:right="0" w:left="0" w:firstLine="0"/>
        <w:jc w:val="both"/>
        <w:rPr>
          <w:rFonts w:ascii="Arial" w:hAnsi="Arial" w:cs="Arial" w:eastAsia="Arial"/>
          <w:color w:val="auto"/>
          <w:spacing w:val="0"/>
          <w:position w:val="0"/>
          <w:sz w:val="20"/>
          <w:shd w:fill="auto" w:val="clear"/>
        </w:rPr>
      </w:pP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56"/>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Aufgabenstellung</w:t>
      </w:r>
    </w:p>
    <w:p>
      <w:pPr>
        <w:spacing w:before="56" w:after="113"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Das Ziel ist eine Lernplattform zu entwickeln, in der die im Java-Intensivcamp besprochenen Inhalte in spielerischer Form geübt werden sollen. Die Lernplattform soll sich speziell an Portaljunioren richten und erweiterbar sein für zusätzliche Fragestellungen als der im Camp besprochenen. </w:t>
      </w:r>
    </w:p>
    <w:p>
      <w:pPr>
        <w:spacing w:before="56" w:after="113"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Das Key-Feature besteht hierbei aus einem Frage-Antwort Quiz. Es sollen sowohl Multiple Choice Fragen, Fragen mit manueller Eingabe als auch Codebeispiele enthalten sein. Spaß-, Fangfragen, Zitate und zustätzliche Informationen bei Antwortabgabe runden dieses Angebot ab. </w:t>
      </w:r>
    </w:p>
    <w:p>
      <w:pPr>
        <w:spacing w:before="56" w:after="113"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Dreh- und Angelpunkt ist dabei der motivierende Learnzilla, der den Anwender durch die Lektionen führt und ihn bei Laune hält.</w:t>
      </w:r>
    </w:p>
    <w:p>
      <w:pPr>
        <w:spacing w:before="56" w:after="113" w:line="240"/>
        <w:ind w:right="0" w:left="0" w:firstLine="0"/>
        <w:jc w:val="both"/>
        <w:rPr>
          <w:rFonts w:ascii="Arial" w:hAnsi="Arial" w:cs="Arial" w:eastAsia="Arial"/>
          <w:color w:val="auto"/>
          <w:spacing w:val="0"/>
          <w:position w:val="0"/>
          <w:sz w:val="20"/>
          <w:shd w:fill="auto" w:val="clear"/>
        </w:rPr>
      </w:pPr>
    </w:p>
    <w:p>
      <w:pPr>
        <w:spacing w:before="56" w:after="113" w:line="240"/>
        <w:ind w:right="0" w:left="0" w:firstLine="0"/>
        <w:jc w:val="both"/>
        <w:rPr>
          <w:rFonts w:ascii="Arial" w:hAnsi="Arial" w:cs="Arial" w:eastAsia="Arial"/>
          <w:color w:val="auto"/>
          <w:spacing w:val="0"/>
          <w:position w:val="0"/>
          <w:sz w:val="20"/>
          <w:shd w:fill="auto" w:val="clear"/>
        </w:rPr>
      </w:pPr>
      <w:r>
        <w:object w:dxaOrig="3361" w:dyaOrig="1680">
          <v:rect xmlns:o="urn:schemas-microsoft-com:office:office" xmlns:v="urn:schemas-microsoft-com:vml" id="rectole0000000002" style="width:168.050000pt;height:84.0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r>
        <w:rPr>
          <w:rFonts w:ascii="Arial" w:hAnsi="Arial" w:cs="Arial" w:eastAsia="Arial"/>
          <w:color w:val="auto"/>
          <w:spacing w:val="0"/>
          <w:position w:val="0"/>
          <w:sz w:val="20"/>
          <w:shd w:fill="auto" w:val="clear"/>
        </w:rPr>
        <w:t xml:space="preserve"> </w:t>
      </w:r>
    </w:p>
    <w:p>
      <w:pPr>
        <w:spacing w:before="56" w:after="113" w:line="240"/>
        <w:ind w:right="0" w:left="0" w:firstLine="0"/>
        <w:jc w:val="both"/>
        <w:rPr>
          <w:rFonts w:ascii="Arial" w:hAnsi="Arial" w:cs="Arial" w:eastAsia="Arial"/>
          <w:color w:val="auto"/>
          <w:spacing w:val="0"/>
          <w:position w:val="0"/>
          <w:sz w:val="20"/>
          <w:shd w:fill="auto" w:val="clear"/>
        </w:rPr>
      </w:pP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58"/>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0"/>
          <w:shd w:fill="auto" w:val="clear"/>
        </w:rPr>
        <w:t xml:space="preserve"> </w:t>
      </w:r>
      <w:r>
        <w:rPr>
          <w:rFonts w:ascii="Arial" w:hAnsi="Arial" w:cs="Arial" w:eastAsia="Arial"/>
          <w:b/>
          <w:color w:val="auto"/>
          <w:spacing w:val="0"/>
          <w:position w:val="0"/>
          <w:sz w:val="24"/>
          <w:shd w:fill="auto" w:val="clear"/>
        </w:rPr>
        <w:t xml:space="preserve">Qualitätsziele</w:t>
      </w:r>
    </w:p>
    <w:tbl>
      <w:tblPr>
        <w:tblInd w:w="90" w:type="dxa"/>
      </w:tblPr>
      <w:tblGrid>
        <w:gridCol w:w="8064"/>
      </w:tblGrid>
      <w:tr>
        <w:trPr>
          <w:trHeight w:val="1" w:hRule="atLeast"/>
          <w:jc w:val="left"/>
        </w:trPr>
        <w:tc>
          <w:tcPr>
            <w:tcW w:w="8064" w:type="dxa"/>
            <w:tcBorders>
              <w:top w:val="single" w:color="000000" w:sz="4"/>
              <w:left w:val="single" w:color="000000" w:sz="4"/>
              <w:bottom w:val="single" w:color="000000" w:sz="4"/>
              <w:right w:val="single" w:color="000000" w:sz="4"/>
            </w:tcBorders>
            <w:shd w:color="auto" w:fill="99ccff" w:val="clear"/>
            <w:tcMar>
              <w:left w:w="90" w:type="dxa"/>
              <w:right w:w="90" w:type="dxa"/>
            </w:tcMar>
            <w:vAlign w:val="top"/>
          </w:tcPr>
          <w:p>
            <w:pPr>
              <w:spacing w:before="12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Insbesondere relevant ist die Codequalität. </w:t>
            </w:r>
          </w:p>
          <w:p>
            <w:pPr>
              <w:spacing w:before="12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Oberste Priorität hat dabei die Mängelfreiheit. </w:t>
            </w:r>
          </w:p>
          <w:p>
            <w:pPr>
              <w:spacing w:before="12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Ebenso wichtig sind Les- als auch Wartbarkeit. Diese sollen durch Auslagern von häufig verwendeten Codebestandteilen in Methoden garantiert werden. Grundlegende Features sollen in eigenen Klassen implementiert werden, sodass jede Klasse eine einzige klar definierte Zuständigkeit besitzt.</w:t>
            </w:r>
          </w:p>
          <w:p>
            <w:pPr>
              <w:spacing w:before="120" w:after="0" w:line="240"/>
              <w:ind w:right="0" w:left="0" w:firstLine="0"/>
              <w:jc w:val="both"/>
              <w:rPr>
                <w:rFonts w:ascii="Calibri" w:hAnsi="Calibri" w:cs="Calibri" w:eastAsia="Calibri"/>
                <w:color w:val="auto"/>
                <w:spacing w:val="0"/>
                <w:position w:val="0"/>
                <w:sz w:val="22"/>
                <w:shd w:fill="auto" w:val="clear"/>
              </w:rPr>
            </w:pPr>
          </w:p>
          <w:p>
            <w:pPr>
              <w:spacing w:before="12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Um die Datenqualität unserer Datenbank zu bewahren, wird unsere Datenbank anhand des relationalen Datenbankschemas in Attribute sowie Relationen der Normalisierungsregeln aufgeteilt.</w:t>
            </w:r>
          </w:p>
          <w:p>
            <w:pPr>
              <w:spacing w:before="120" w:after="0" w:line="240"/>
              <w:ind w:right="0" w:left="0" w:firstLine="0"/>
              <w:jc w:val="both"/>
              <w:rPr>
                <w:rFonts w:ascii="Calibri" w:hAnsi="Calibri" w:cs="Calibri" w:eastAsia="Calibri"/>
                <w:color w:val="auto"/>
                <w:spacing w:val="0"/>
                <w:position w:val="0"/>
                <w:sz w:val="22"/>
              </w:rPr>
            </w:pPr>
          </w:p>
        </w:tc>
      </w:tr>
    </w:tbl>
    <w:p>
      <w:pPr>
        <w:spacing w:before="120" w:after="0" w:line="240"/>
        <w:ind w:right="0" w:left="0" w:firstLine="0"/>
        <w:jc w:val="both"/>
        <w:rPr>
          <w:rFonts w:ascii="Arial" w:hAnsi="Arial" w:cs="Arial" w:eastAsia="Arial"/>
          <w:color w:val="auto"/>
          <w:spacing w:val="0"/>
          <w:position w:val="0"/>
          <w:sz w:val="22"/>
          <w:shd w:fill="auto" w:val="clear"/>
        </w:rPr>
      </w:pPr>
    </w:p>
    <w:p>
      <w:pPr>
        <w:keepNext w:val="true"/>
        <w:numPr>
          <w:ilvl w:val="0"/>
          <w:numId w:val="63"/>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Randbedingungen</w:t>
      </w: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65"/>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Technische Randbedingungen</w:t>
      </w:r>
    </w:p>
    <w:p>
      <w:pPr>
        <w:spacing w:before="56" w:after="113" w:line="240"/>
        <w:ind w:right="0" w:left="0" w:firstLine="0"/>
        <w:jc w:val="both"/>
        <w:rPr>
          <w:rFonts w:ascii="Arial" w:hAnsi="Arial" w:cs="Arial" w:eastAsia="Arial"/>
          <w:color w:val="auto"/>
          <w:spacing w:val="0"/>
          <w:position w:val="0"/>
          <w:sz w:val="20"/>
          <w:shd w:fill="auto" w:val="clear"/>
        </w:rPr>
      </w:pPr>
    </w:p>
    <w:tbl>
      <w:tblPr>
        <w:tblInd w:w="75" w:type="dxa"/>
      </w:tblPr>
      <w:tblGrid>
        <w:gridCol w:w="1080"/>
        <w:gridCol w:w="7140"/>
      </w:tblGrid>
      <w:tr>
        <w:trPr>
          <w:trHeight w:val="1" w:hRule="atLeast"/>
          <w:jc w:val="left"/>
        </w:trPr>
        <w:tc>
          <w:tcPr>
            <w:tcW w:w="8220" w:type="dxa"/>
            <w:gridSpan w:val="2"/>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Hardware-Vorgaben</w:t>
            </w:r>
          </w:p>
        </w:tc>
      </w:tr>
      <w:tr>
        <w:trPr>
          <w:trHeight w:val="465" w:hRule="auto"/>
          <w:jc w:val="left"/>
        </w:trPr>
        <w:tc>
          <w:tcPr>
            <w:tcW w:w="108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56" w:after="113" w:line="240"/>
              <w:ind w:right="0" w:left="0" w:firstLine="0"/>
              <w:jc w:val="left"/>
              <w:rPr>
                <w:rFonts w:ascii="Calibri" w:hAnsi="Calibri" w:cs="Calibri" w:eastAsia="Calibri"/>
                <w:color w:val="auto"/>
                <w:spacing w:val="0"/>
                <w:position w:val="0"/>
                <w:sz w:val="22"/>
                <w:shd w:fill="auto" w:val="clear"/>
              </w:rPr>
            </w:pPr>
          </w:p>
        </w:tc>
        <w:tc>
          <w:tcPr>
            <w:tcW w:w="714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Die Plattform soll von verschiedenen gängigen Geräten benutzbar sein (Laptop, Handy, Tablet).</w:t>
            </w:r>
          </w:p>
        </w:tc>
      </w:tr>
      <w:tr>
        <w:trPr>
          <w:trHeight w:val="1" w:hRule="atLeast"/>
          <w:jc w:val="left"/>
        </w:trPr>
        <w:tc>
          <w:tcPr>
            <w:tcW w:w="108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56" w:after="113" w:line="240"/>
              <w:ind w:right="0" w:left="0" w:firstLine="0"/>
              <w:jc w:val="left"/>
              <w:rPr>
                <w:rFonts w:ascii="Calibri" w:hAnsi="Calibri" w:cs="Calibri" w:eastAsia="Calibri"/>
                <w:color w:val="auto"/>
                <w:spacing w:val="0"/>
                <w:position w:val="0"/>
                <w:sz w:val="22"/>
                <w:shd w:fill="auto" w:val="clear"/>
              </w:rPr>
            </w:pPr>
          </w:p>
        </w:tc>
        <w:tc>
          <w:tcPr>
            <w:tcW w:w="714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220" w:type="dxa"/>
            <w:gridSpan w:val="2"/>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Software-Vorgaben</w:t>
            </w:r>
          </w:p>
        </w:tc>
      </w:tr>
      <w:tr>
        <w:trPr>
          <w:trHeight w:val="1" w:hRule="atLeast"/>
          <w:jc w:val="left"/>
        </w:trPr>
        <w:tc>
          <w:tcPr>
            <w:tcW w:w="108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56" w:after="113" w:line="240"/>
              <w:ind w:right="0" w:left="0" w:firstLine="0"/>
              <w:jc w:val="left"/>
              <w:rPr>
                <w:rFonts w:ascii="Calibri" w:hAnsi="Calibri" w:cs="Calibri" w:eastAsia="Calibri"/>
                <w:color w:val="auto"/>
                <w:spacing w:val="0"/>
                <w:position w:val="0"/>
                <w:sz w:val="22"/>
                <w:shd w:fill="auto" w:val="clear"/>
              </w:rPr>
            </w:pPr>
          </w:p>
        </w:tc>
        <w:tc>
          <w:tcPr>
            <w:tcW w:w="714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Die Applikation soll als Website umgesetzt werden. Die Daten werden über eine MySQL-Datenbank bereitgestellt.</w:t>
            </w:r>
          </w:p>
        </w:tc>
      </w:tr>
      <w:tr>
        <w:trPr>
          <w:trHeight w:val="1" w:hRule="atLeast"/>
          <w:jc w:val="left"/>
        </w:trPr>
        <w:tc>
          <w:tcPr>
            <w:tcW w:w="8220" w:type="dxa"/>
            <w:gridSpan w:val="2"/>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08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56" w:after="113" w:line="240"/>
              <w:ind w:right="0" w:left="0" w:firstLine="0"/>
              <w:jc w:val="left"/>
              <w:rPr>
                <w:rFonts w:ascii="Calibri" w:hAnsi="Calibri" w:cs="Calibri" w:eastAsia="Calibri"/>
                <w:color w:val="auto"/>
                <w:spacing w:val="0"/>
                <w:position w:val="0"/>
                <w:sz w:val="22"/>
                <w:shd w:fill="auto" w:val="clear"/>
              </w:rPr>
            </w:pPr>
          </w:p>
        </w:tc>
        <w:tc>
          <w:tcPr>
            <w:tcW w:w="714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220" w:type="dxa"/>
            <w:gridSpan w:val="2"/>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Programmiervorgaben</w:t>
            </w:r>
          </w:p>
        </w:tc>
      </w:tr>
      <w:tr>
        <w:trPr>
          <w:trHeight w:val="1" w:hRule="atLeast"/>
          <w:jc w:val="left"/>
        </w:trPr>
        <w:tc>
          <w:tcPr>
            <w:tcW w:w="108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56" w:after="113" w:line="240"/>
              <w:ind w:right="0" w:left="0" w:firstLine="0"/>
              <w:jc w:val="left"/>
              <w:rPr>
                <w:rFonts w:ascii="Calibri" w:hAnsi="Calibri" w:cs="Calibri" w:eastAsia="Calibri"/>
                <w:color w:val="auto"/>
                <w:spacing w:val="0"/>
                <w:position w:val="0"/>
                <w:sz w:val="22"/>
                <w:shd w:fill="auto" w:val="clear"/>
              </w:rPr>
            </w:pPr>
          </w:p>
        </w:tc>
        <w:tc>
          <w:tcPr>
            <w:tcW w:w="714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color w:val="auto"/>
                <w:spacing w:val="0"/>
                <w:position w:val="0"/>
              </w:rPr>
            </w:pPr>
            <w:r>
              <w:rPr>
                <w:rFonts w:ascii="Arial" w:hAnsi="Arial" w:cs="Arial" w:eastAsia="Arial"/>
                <w:color w:val="auto"/>
                <w:spacing w:val="0"/>
                <w:position w:val="0"/>
                <w:sz w:val="20"/>
                <w:shd w:fill="auto" w:val="clear"/>
              </w:rPr>
              <w:t xml:space="preserve">Implementierung in Java, für die Logik. Hibernate wird für den Datenbankzugriff verwendet. Javascript und das AngluarJS Framework werden für die Useroberfläche eingesetzt</w:t>
            </w:r>
          </w:p>
        </w:tc>
      </w:tr>
    </w:tbl>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100"/>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Organisatorische Randbedingungen</w:t>
      </w:r>
    </w:p>
    <w:tbl>
      <w:tblPr>
        <w:tblInd w:w="75" w:type="dxa"/>
      </w:tblPr>
      <w:tblGrid>
        <w:gridCol w:w="1080"/>
        <w:gridCol w:w="1386"/>
        <w:gridCol w:w="5754"/>
      </w:tblGrid>
      <w:tr>
        <w:trPr>
          <w:trHeight w:val="1" w:hRule="atLeast"/>
          <w:jc w:val="left"/>
        </w:trPr>
        <w:tc>
          <w:tcPr>
            <w:tcW w:w="8220" w:type="dxa"/>
            <w:gridSpan w:val="3"/>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Organisation und Struktur</w:t>
            </w:r>
          </w:p>
        </w:tc>
      </w:tr>
      <w:tr>
        <w:trPr>
          <w:trHeight w:val="1" w:hRule="atLeast"/>
          <w:jc w:val="left"/>
        </w:trPr>
        <w:tc>
          <w:tcPr>
            <w:tcW w:w="108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p>
        </w:tc>
        <w:tc>
          <w:tcPr>
            <w:tcW w:w="7140" w:type="dxa"/>
            <w:gridSpan w:val="2"/>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Das Projekt wird von vier Entwicklern umgesetzt.</w:t>
            </w:r>
          </w:p>
          <w:p>
            <w:pPr>
              <w:spacing w:before="12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Newbie ab 04. Juli 2016: Markus</w:t>
            </w:r>
          </w:p>
        </w:tc>
      </w:tr>
      <w:tr>
        <w:trPr>
          <w:trHeight w:val="1" w:hRule="atLeast"/>
          <w:jc w:val="left"/>
        </w:trPr>
        <w:tc>
          <w:tcPr>
            <w:tcW w:w="8220" w:type="dxa"/>
            <w:gridSpan w:val="3"/>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Ressourcen (Budget, Zeit, Personal)</w:t>
            </w:r>
          </w:p>
        </w:tc>
      </w:tr>
      <w:tr>
        <w:trPr>
          <w:trHeight w:val="1" w:hRule="atLeast"/>
          <w:jc w:val="left"/>
        </w:trPr>
        <w:tc>
          <w:tcPr>
            <w:tcW w:w="1080"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rFonts w:ascii="Calibri" w:hAnsi="Calibri" w:cs="Calibri" w:eastAsia="Calibri"/>
                <w:color w:val="auto"/>
                <w:spacing w:val="0"/>
                <w:position w:val="0"/>
                <w:sz w:val="22"/>
                <w:shd w:fill="auto" w:val="clear"/>
              </w:rPr>
            </w:pPr>
          </w:p>
        </w:tc>
        <w:tc>
          <w:tcPr>
            <w:tcW w:w="7140" w:type="dxa"/>
            <w:gridSpan w:val="2"/>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Zweiwöchiger Zeitrahmen. Jeweils am Nachmittag soll am Projekt gearbeitet werden, wobei am letzten Nachmittag das Ergebnis präsentiert werden soll.</w:t>
            </w:r>
          </w:p>
          <w:p>
            <w:pPr>
              <w:spacing w:before="12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Budget: Gratis Mittagessen</w:t>
            </w:r>
          </w:p>
        </w:tc>
      </w:tr>
      <w:tr>
        <w:trPr>
          <w:trHeight w:val="1" w:hRule="atLeast"/>
          <w:jc w:val="left"/>
        </w:trPr>
        <w:tc>
          <w:tcPr>
            <w:tcW w:w="2466" w:type="dxa"/>
            <w:gridSpan w:val="2"/>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both"/>
              <w:rPr>
                <w:rFonts w:ascii="Calibri" w:hAnsi="Calibri" w:cs="Calibri" w:eastAsia="Calibri"/>
                <w:color w:val="auto"/>
                <w:spacing w:val="0"/>
                <w:position w:val="0"/>
                <w:sz w:val="22"/>
                <w:shd w:fill="auto" w:val="clear"/>
              </w:rPr>
            </w:pPr>
          </w:p>
        </w:tc>
        <w:tc>
          <w:tcPr>
            <w:tcW w:w="5754" w:type="dxa"/>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8220" w:type="dxa"/>
            <w:gridSpan w:val="3"/>
            <w:tcBorders>
              <w:top w:val="single" w:color="000000" w:sz="4"/>
              <w:left w:val="single" w:color="000000" w:sz="4"/>
              <w:bottom w:val="single" w:color="000000" w:sz="4"/>
              <w:right w:val="single" w:color="000000" w:sz="4"/>
            </w:tcBorders>
            <w:shd w:color="000000" w:fill="ffffff" w:val="clear"/>
            <w:tcMar>
              <w:left w:w="74" w:type="dxa"/>
              <w:right w:w="74" w:type="dxa"/>
            </w:tcMar>
            <w:vAlign w:val="top"/>
          </w:tcPr>
          <w:p>
            <w:pPr>
              <w:spacing w:before="120" w:after="0" w:line="240"/>
              <w:ind w:right="0" w:left="0" w:firstLine="0"/>
              <w:jc w:val="both"/>
              <w:rPr>
                <w:rFonts w:ascii="Calibri" w:hAnsi="Calibri" w:cs="Calibri" w:eastAsia="Calibri"/>
                <w:color w:val="auto"/>
                <w:spacing w:val="0"/>
                <w:position w:val="0"/>
                <w:sz w:val="22"/>
                <w:shd w:fill="auto" w:val="clear"/>
              </w:rPr>
            </w:pPr>
          </w:p>
        </w:tc>
      </w:tr>
    </w:tbl>
    <w:p>
      <w:pPr>
        <w:spacing w:before="56" w:after="113"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 </w:t>
      </w:r>
    </w:p>
    <w:p>
      <w:pPr>
        <w:keepNext w:val="true"/>
        <w:numPr>
          <w:ilvl w:val="0"/>
          <w:numId w:val="120"/>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Kontextabgrenzung</w:t>
      </w:r>
    </w:p>
    <w:p>
      <w:pPr>
        <w:spacing w:before="56" w:after="113" w:line="240"/>
        <w:ind w:right="0" w:left="-5" w:firstLine="0"/>
        <w:jc w:val="both"/>
        <w:rPr>
          <w:rFonts w:ascii="Arial" w:hAnsi="Arial" w:cs="Arial" w:eastAsia="Arial"/>
          <w:color w:val="auto"/>
          <w:spacing w:val="0"/>
          <w:position w:val="0"/>
          <w:sz w:val="20"/>
          <w:shd w:fill="auto" w:val="clear"/>
        </w:rPr>
      </w:pPr>
    </w:p>
    <w:p>
      <w:pPr>
        <w:keepNext w:val="true"/>
        <w:numPr>
          <w:ilvl w:val="0"/>
          <w:numId w:val="122"/>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Fachlicher Kontext</w:t>
      </w:r>
    </w:p>
    <w:p>
      <w:pPr>
        <w:spacing w:before="56" w:after="113"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Learnzilla ist eine standalone Lernplattform.</w:t>
      </w: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124"/>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Technischer- oder Verteilungskontext </w:t>
      </w:r>
    </w:p>
    <w:p>
      <w:pPr>
        <w:spacing w:before="120" w:after="0" w:line="240"/>
        <w:ind w:right="0" w:left="0" w:firstLine="0"/>
        <w:jc w:val="both"/>
        <w:rPr>
          <w:rFonts w:ascii="Arial" w:hAnsi="Arial" w:cs="Arial" w:eastAsia="Arial"/>
          <w:color w:val="auto"/>
          <w:spacing w:val="0"/>
          <w:position w:val="0"/>
          <w:sz w:val="22"/>
          <w:shd w:fill="auto" w:val="clear"/>
        </w:rPr>
      </w:pPr>
    </w:p>
    <w:p>
      <w:pPr>
        <w:keepNext w:val="true"/>
        <w:numPr>
          <w:ilvl w:val="0"/>
          <w:numId w:val="126"/>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Lösungsstrategie</w:t>
      </w:r>
    </w:p>
    <w:p>
      <w:pPr>
        <w:spacing w:before="0" w:after="120" w:line="240"/>
        <w:ind w:right="0" w:left="0" w:firstLine="0"/>
        <w:jc w:val="both"/>
        <w:rPr>
          <w:rFonts w:ascii="Arial" w:hAnsi="Arial" w:cs="Arial" w:eastAsia="Arial"/>
          <w:b/>
          <w:i/>
          <w:color w:val="666699"/>
          <w:spacing w:val="0"/>
          <w:position w:val="0"/>
          <w:sz w:val="22"/>
          <w:shd w:fill="auto" w:val="clear"/>
        </w:rPr>
      </w:pPr>
      <w:r>
        <w:rPr>
          <w:rFonts w:ascii="Arial" w:hAnsi="Arial" w:cs="Arial" w:eastAsia="Arial"/>
          <w:b/>
          <w:i/>
          <w:color w:val="666699"/>
          <w:spacing w:val="0"/>
          <w:position w:val="0"/>
          <w:sz w:val="22"/>
          <w:shd w:fill="auto" w:val="clear"/>
        </w:rPr>
        <w:t xml:space="preserve">Inhalt, Motivation und Form</w:t>
      </w:r>
    </w:p>
    <w:p>
      <w:pPr>
        <w:spacing w:before="56" w:after="113" w:line="240"/>
        <w:ind w:right="0" w:left="0" w:firstLine="0"/>
        <w:jc w:val="both"/>
        <w:rPr>
          <w:rFonts w:ascii="Arial" w:hAnsi="Arial" w:cs="Arial" w:eastAsia="Arial"/>
          <w:color w:val="666699"/>
          <w:spacing w:val="0"/>
          <w:position w:val="0"/>
          <w:sz w:val="20"/>
          <w:shd w:fill="auto" w:val="clear"/>
        </w:rPr>
      </w:pPr>
      <w:r>
        <w:rPr>
          <w:rFonts w:ascii="Arial" w:hAnsi="Arial" w:cs="Arial" w:eastAsia="Arial"/>
          <w:color w:val="666699"/>
          <w:spacing w:val="0"/>
          <w:position w:val="0"/>
          <w:sz w:val="20"/>
          <w:shd w:fill="auto" w:val="clear"/>
        </w:rPr>
        <w:t xml:space="preserve">Learnzilla wird als Dreischichtenarchitektur umgesetzt. (Siehe Bild...)</w:t>
      </w:r>
    </w:p>
    <w:p>
      <w:pPr>
        <w:spacing w:before="56" w:after="113" w:line="240"/>
        <w:ind w:right="0" w:left="0" w:firstLine="0"/>
        <w:jc w:val="both"/>
        <w:rPr>
          <w:rFonts w:ascii="Arial" w:hAnsi="Arial" w:cs="Arial" w:eastAsia="Arial"/>
          <w:color w:val="666699"/>
          <w:spacing w:val="0"/>
          <w:position w:val="0"/>
          <w:sz w:val="20"/>
          <w:shd w:fill="auto" w:val="clear"/>
        </w:rPr>
      </w:pPr>
      <w:r>
        <w:rPr>
          <w:rFonts w:ascii="Arial" w:hAnsi="Arial" w:cs="Arial" w:eastAsia="Arial"/>
          <w:color w:val="666699"/>
          <w:spacing w:val="0"/>
          <w:position w:val="0"/>
          <w:sz w:val="20"/>
          <w:shd w:fill="auto" w:val="clear"/>
        </w:rPr>
        <w:t xml:space="preserve">Zu Beginn war eine Zweischichtentarchitektur geplant. Dieser Plan wurde insbesondere zugunsten einer einfacher wartbaren Datenhaltung verworfen. Wäre das Projekt als Zweischichtmodell umgesetzt worden, hätten bei Änderungen an den Datenbanktabellen auch die darüber liegenden Logikschichten angefasst werden müssen. Dies resultiert daraus, dass die Daten direkt aus den in Java implementierten und die Datenbanktabellen darstellenden Klassen entnommen hätten werden müssen. Dies hätte wiederum einen hohen Wartungsaufwand zurfolge gehabt.</w:t>
      </w:r>
    </w:p>
    <w:p>
      <w:pPr>
        <w:spacing w:before="56" w:after="113" w:line="240"/>
        <w:ind w:right="0" w:left="0" w:firstLine="0"/>
        <w:jc w:val="both"/>
        <w:rPr>
          <w:rFonts w:ascii="Arial" w:hAnsi="Arial" w:cs="Arial" w:eastAsia="Arial"/>
          <w:color w:val="666699"/>
          <w:spacing w:val="0"/>
          <w:position w:val="0"/>
          <w:sz w:val="20"/>
          <w:shd w:fill="auto" w:val="clear"/>
        </w:rPr>
      </w:pPr>
    </w:p>
    <w:p>
      <w:pPr>
        <w:spacing w:before="56" w:after="113" w:line="240"/>
        <w:ind w:right="0" w:left="0" w:firstLine="0"/>
        <w:jc w:val="both"/>
        <w:rPr>
          <w:rFonts w:ascii="Arial" w:hAnsi="Arial" w:cs="Arial" w:eastAsia="Arial"/>
          <w:color w:val="666699"/>
          <w:spacing w:val="0"/>
          <w:position w:val="0"/>
          <w:sz w:val="20"/>
          <w:shd w:fill="auto" w:val="clear"/>
        </w:rPr>
      </w:pPr>
      <w:r>
        <w:object w:dxaOrig="8310" w:dyaOrig="6240">
          <v:rect xmlns:o="urn:schemas-microsoft-com:office:office" xmlns:v="urn:schemas-microsoft-com:vml" id="rectole0000000003" style="width:415.500000pt;height:312.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56" w:after="113" w:line="240"/>
        <w:ind w:right="0" w:left="0" w:firstLine="0"/>
        <w:jc w:val="both"/>
        <w:rPr>
          <w:rFonts w:ascii="Arial" w:hAnsi="Arial" w:cs="Arial" w:eastAsia="Arial"/>
          <w:color w:val="666699"/>
          <w:spacing w:val="0"/>
          <w:position w:val="0"/>
          <w:sz w:val="20"/>
          <w:shd w:fill="auto" w:val="clear"/>
        </w:rPr>
      </w:pPr>
    </w:p>
    <w:p>
      <w:pPr>
        <w:spacing w:before="56" w:after="113" w:line="240"/>
        <w:ind w:right="0" w:left="0" w:firstLine="0"/>
        <w:jc w:val="both"/>
        <w:rPr>
          <w:rFonts w:ascii="Arial" w:hAnsi="Arial" w:cs="Arial" w:eastAsia="Arial"/>
          <w:color w:val="666699"/>
          <w:spacing w:val="0"/>
          <w:position w:val="0"/>
          <w:sz w:val="20"/>
          <w:shd w:fill="auto" w:val="clear"/>
        </w:rPr>
      </w:pPr>
    </w:p>
    <w:p>
      <w:pPr>
        <w:spacing w:before="56" w:after="113" w:line="240"/>
        <w:ind w:right="0" w:left="0" w:firstLine="0"/>
        <w:jc w:val="both"/>
        <w:rPr>
          <w:rFonts w:ascii="Arial" w:hAnsi="Arial" w:cs="Arial" w:eastAsia="Arial"/>
          <w:color w:val="666699"/>
          <w:spacing w:val="0"/>
          <w:position w:val="0"/>
          <w:sz w:val="20"/>
          <w:shd w:fill="auto" w:val="clear"/>
        </w:rPr>
      </w:pPr>
      <w:r>
        <w:rPr>
          <w:rFonts w:ascii="Arial" w:hAnsi="Arial" w:cs="Arial" w:eastAsia="Arial"/>
          <w:color w:val="666699"/>
          <w:spacing w:val="0"/>
          <w:position w:val="0"/>
          <w:sz w:val="20"/>
          <w:shd w:fill="auto" w:val="clear"/>
        </w:rPr>
        <w:t xml:space="preserve">Die Lösung hierfür war die Einführung eines Mappings, welches auf die entsprechenden Javaklassen zeigt. Hierdurch können beliebig Änderungen an den Datenbanktabllen und den diese repräsentierenden Javaklassen vorgenommen werden, ohne die Logikschicht anfassen zu müssen.</w:t>
      </w:r>
    </w:p>
    <w:p>
      <w:pPr>
        <w:spacing w:before="56" w:after="113"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666699"/>
          <w:spacing w:val="0"/>
          <w:position w:val="0"/>
          <w:sz w:val="20"/>
          <w:shd w:fill="auto" w:val="clear"/>
        </w:rPr>
        <w:t xml:space="preserve">Ansätze, mit noch mehr Schichten wurden verworfen, da sie für die aktuellen Anforderungen an die Platform überdimenioniert gewesen wären. Weiterhin sind derzeit keine Erweiterungen geplant, die mit der aktuell designten Architektur nicht umsetzbar wären.</w:t>
      </w:r>
    </w:p>
    <w:p>
      <w:pPr>
        <w:spacing w:before="56" w:after="113" w:line="240"/>
        <w:ind w:right="0" w:left="0" w:firstLine="0"/>
        <w:jc w:val="both"/>
        <w:rPr>
          <w:rFonts w:ascii="Arial" w:hAnsi="Arial" w:cs="Arial" w:eastAsia="Arial"/>
          <w:color w:val="666699"/>
          <w:spacing w:val="0"/>
          <w:position w:val="0"/>
          <w:sz w:val="20"/>
          <w:shd w:fill="auto" w:val="clear"/>
        </w:rPr>
      </w:pPr>
      <w:r>
        <w:rPr>
          <w:rFonts w:ascii="Arial" w:hAnsi="Arial" w:cs="Arial" w:eastAsia="Arial"/>
          <w:color w:val="666699"/>
          <w:spacing w:val="0"/>
          <w:position w:val="0"/>
          <w:sz w:val="20"/>
          <w:shd w:fill="auto" w:val="clear"/>
        </w:rPr>
        <w:t xml:space="preserve">Die gewählte Dreischichtenarchitektur unterscheidet zwischen GUI-, Logik- und Datenbanklayer. Die GUI-Schicht kümmert sich hierbei um die Interaktion mit dem Spieler. Die hier eintretenden Events werden weitergereicht an den Logiklayer. Dieser ist nochmals unterteilt in die  Unterschichten Kommunikation, Validator und Questionatior, welche spezielle, auf sie zugeschnittene Funktionen umsetzen. Die genauen Details dieser Unterschichten werden im Bausteinkapitel besprochen. Die unterste Schichte stellt schließlich die DAO-Schicht oder auch Datenbankschicht dar, die, ausgehend von den Anforderungen der  Logik, die Daten aus der Datenbank bereitstellt.</w:t>
      </w:r>
    </w:p>
    <w:p>
      <w:pPr>
        <w:spacing w:before="56" w:after="113" w:line="240"/>
        <w:ind w:right="0" w:left="0" w:firstLine="0"/>
        <w:jc w:val="both"/>
        <w:rPr>
          <w:rFonts w:ascii="Arial" w:hAnsi="Arial" w:cs="Arial" w:eastAsia="Arial"/>
          <w:color w:val="666699"/>
          <w:spacing w:val="0"/>
          <w:position w:val="0"/>
          <w:sz w:val="20"/>
          <w:shd w:fill="auto" w:val="clear"/>
        </w:rPr>
      </w:pPr>
    </w:p>
    <w:p>
      <w:pPr>
        <w:spacing w:before="56" w:after="113" w:line="240"/>
        <w:ind w:right="0" w:left="0" w:firstLine="0"/>
        <w:jc w:val="both"/>
        <w:rPr>
          <w:rFonts w:ascii="Arial" w:hAnsi="Arial" w:cs="Arial" w:eastAsia="Arial"/>
          <w:color w:val="666699"/>
          <w:spacing w:val="0"/>
          <w:position w:val="0"/>
          <w:sz w:val="20"/>
          <w:shd w:fill="auto" w:val="clear"/>
        </w:rPr>
      </w:pPr>
      <w:r>
        <w:object w:dxaOrig="8310" w:dyaOrig="11085">
          <v:rect xmlns:o="urn:schemas-microsoft-com:office:office" xmlns:v="urn:schemas-microsoft-com:vml" id="rectole0000000004" style="width:415.500000pt;height:554.2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56" w:after="113" w:line="240"/>
        <w:ind w:right="0" w:left="0" w:firstLine="0"/>
        <w:jc w:val="both"/>
        <w:rPr>
          <w:rFonts w:ascii="Arial" w:hAnsi="Arial" w:cs="Arial" w:eastAsia="Arial"/>
          <w:color w:val="auto"/>
          <w:spacing w:val="0"/>
          <w:position w:val="0"/>
          <w:sz w:val="22"/>
          <w:shd w:fill="auto" w:val="clear"/>
        </w:rPr>
      </w:pPr>
    </w:p>
    <w:p>
      <w:pPr>
        <w:keepNext w:val="true"/>
        <w:numPr>
          <w:ilvl w:val="0"/>
          <w:numId w:val="129"/>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Bausteinsicht</w:t>
      </w:r>
    </w:p>
    <w:p>
      <w:pPr>
        <w:spacing w:before="56" w:after="113" w:line="240"/>
        <w:ind w:right="0" w:left="0" w:firstLine="0"/>
        <w:jc w:val="both"/>
        <w:rPr>
          <w:rFonts w:ascii="Arial" w:hAnsi="Arial" w:cs="Arial" w:eastAsia="Arial"/>
          <w:b/>
          <w:color w:val="auto"/>
          <w:spacing w:val="0"/>
          <w:position w:val="0"/>
          <w:sz w:val="20"/>
          <w:shd w:fill="auto" w:val="clear"/>
        </w:rPr>
      </w:pPr>
      <w:r>
        <w:rPr>
          <w:rFonts w:ascii="Calibri" w:hAnsi="Calibri" w:cs="Calibri" w:eastAsia="Calibri"/>
          <w:color w:val="auto"/>
          <w:spacing w:val="0"/>
          <w:position w:val="0"/>
          <w:sz w:val="22"/>
          <w:shd w:fill="auto" w:val="clear"/>
        </w:rPr>
        <w:t xml:space="preserve">Bilder einfügen</w:t>
      </w:r>
    </w:p>
    <w:p>
      <w:pPr>
        <w:keepNext w:val="true"/>
        <w:numPr>
          <w:ilvl w:val="0"/>
          <w:numId w:val="131"/>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Ebene 1</w:t>
      </w:r>
    </w:p>
    <w:p>
      <w:pPr>
        <w:spacing w:before="56" w:after="113" w:line="240"/>
        <w:ind w:right="0" w:left="-5" w:firstLine="0"/>
        <w:jc w:val="both"/>
        <w:rPr>
          <w:rFonts w:ascii="Arial" w:hAnsi="Arial" w:cs="Arial" w:eastAsia="Arial"/>
          <w:color w:val="auto"/>
          <w:spacing w:val="0"/>
          <w:position w:val="0"/>
          <w:sz w:val="20"/>
          <w:shd w:fill="auto" w:val="clear"/>
        </w:rPr>
      </w:pPr>
    </w:p>
    <w:p>
      <w:pPr>
        <w:keepNext w:val="true"/>
        <w:numPr>
          <w:ilvl w:val="0"/>
          <w:numId w:val="133"/>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Bausteinname 1 (BlackBox-Beschreibung) </w:t>
      </w: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135"/>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Bausteinname 2 (Black Box-Beschreibung)</w:t>
      </w:r>
    </w:p>
    <w:p>
      <w:pPr>
        <w:keepNext w:val="true"/>
        <w:numPr>
          <w:ilvl w:val="0"/>
          <w:numId w:val="135"/>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Ebene 2</w:t>
      </w:r>
    </w:p>
    <w:p>
      <w:pPr>
        <w:keepNext w:val="true"/>
        <w:numPr>
          <w:ilvl w:val="0"/>
          <w:numId w:val="135"/>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Bausteinname 1 (Whitebox-Beschreibung)</w:t>
      </w: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139"/>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Bausteinname 2 (Whitebox-Beschreibung)</w:t>
      </w:r>
    </w:p>
    <w:p>
      <w:pPr>
        <w:keepNext w:val="true"/>
        <w:spacing w:before="240" w:after="6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Überblicksdiagramm 2 Ebene 2</w:t>
      </w:r>
    </w:p>
    <w:p>
      <w:pPr>
        <w:numPr>
          <w:ilvl w:val="0"/>
          <w:numId w:val="141"/>
        </w:numPr>
        <w:tabs>
          <w:tab w:val="left" w:pos="360" w:leader="none"/>
        </w:tabs>
        <w:spacing w:before="56" w:after="113" w:line="240"/>
        <w:ind w:right="0" w:left="370" w:hanging="375"/>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zeigt das Innenleben des Bausteines in Diagrammform mit den lokalen Bausteinen 1 - n, sowie deren Zusammenhänge und Abhängigkeiten.</w:t>
      </w:r>
    </w:p>
    <w:p>
      <w:pPr>
        <w:numPr>
          <w:ilvl w:val="0"/>
          <w:numId w:val="141"/>
        </w:numPr>
        <w:tabs>
          <w:tab w:val="left" w:pos="360" w:leader="none"/>
        </w:tabs>
        <w:spacing w:before="56" w:after="113" w:line="240"/>
        <w:ind w:right="0" w:left="370" w:hanging="375"/>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beschreibt wichtige Begründungen, die zu dieser Struktur führen</w:t>
      </w:r>
    </w:p>
    <w:p>
      <w:pPr>
        <w:numPr>
          <w:ilvl w:val="0"/>
          <w:numId w:val="141"/>
        </w:numPr>
        <w:tabs>
          <w:tab w:val="left" w:pos="360" w:leader="none"/>
        </w:tabs>
        <w:spacing w:before="56" w:after="113" w:line="240"/>
        <w:ind w:right="0" w:left="370" w:hanging="375"/>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verweist evtl. auf verworfene Alternativen (mit der Begründung, warum es verworfen wurde</w:t>
      </w:r>
    </w:p>
    <w:p>
      <w:pPr>
        <w:keepNext w:val="true"/>
        <w:spacing w:before="240" w:after="6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Beschreibung der Beziehungen</w:t>
      </w:r>
    </w:p>
    <w:p>
      <w:pPr>
        <w:keepNext w:val="true"/>
        <w:spacing w:before="240" w:after="6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Offene Punkte</w:t>
      </w:r>
    </w:p>
    <w:p>
      <w:pPr>
        <w:keepNext w:val="true"/>
        <w:numPr>
          <w:ilvl w:val="0"/>
          <w:numId w:val="143"/>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Bausteinename 3 (Whitebox-Beschreibung)</w:t>
      </w:r>
    </w:p>
    <w:p>
      <w:pPr>
        <w:keepNext w:val="true"/>
        <w:spacing w:before="240" w:after="6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Überblicksdiagramm 3 Ebene 2</w:t>
      </w:r>
    </w:p>
    <w:p>
      <w:pPr>
        <w:numPr>
          <w:ilvl w:val="0"/>
          <w:numId w:val="145"/>
        </w:numPr>
        <w:tabs>
          <w:tab w:val="left" w:pos="360" w:leader="none"/>
        </w:tabs>
        <w:spacing w:before="56" w:after="113" w:line="240"/>
        <w:ind w:right="0" w:left="370" w:hanging="375"/>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zeigt das Innenleben des Bausteines in Diagrammform mit den lokalen Bausteinen 1 - n, sowie deren Zusammenhänge und Abhängigkeiten.</w:t>
      </w:r>
    </w:p>
    <w:p>
      <w:pPr>
        <w:numPr>
          <w:ilvl w:val="0"/>
          <w:numId w:val="145"/>
        </w:numPr>
        <w:tabs>
          <w:tab w:val="left" w:pos="360" w:leader="none"/>
        </w:tabs>
        <w:spacing w:before="56" w:after="113" w:line="240"/>
        <w:ind w:right="0" w:left="370" w:hanging="375"/>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beschreibt wichtige Begründungen, die zu dieser Struktur führen</w:t>
      </w:r>
    </w:p>
    <w:p>
      <w:pPr>
        <w:numPr>
          <w:ilvl w:val="0"/>
          <w:numId w:val="145"/>
        </w:numPr>
        <w:tabs>
          <w:tab w:val="left" w:pos="360" w:leader="none"/>
        </w:tabs>
        <w:spacing w:before="56" w:after="113" w:line="240"/>
        <w:ind w:right="0" w:left="370" w:hanging="375"/>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verweist evtl. auf verworfene Alternativen (mit der Begründung, warum es verworfen wurde</w:t>
      </w:r>
    </w:p>
    <w:p>
      <w:pPr>
        <w:numPr>
          <w:ilvl w:val="0"/>
          <w:numId w:val="145"/>
        </w:numPr>
        <w:tabs>
          <w:tab w:val="left" w:pos="360" w:leader="none"/>
        </w:tabs>
        <w:spacing w:before="56" w:after="113" w:line="240"/>
        <w:ind w:right="0" w:left="370" w:hanging="375"/>
        <w:jc w:val="both"/>
        <w:rPr>
          <w:rFonts w:ascii="Arial" w:hAnsi="Arial" w:cs="Arial" w:eastAsia="Arial"/>
          <w:color w:val="auto"/>
          <w:spacing w:val="0"/>
          <w:position w:val="0"/>
          <w:sz w:val="20"/>
          <w:shd w:fill="auto" w:val="clear"/>
        </w:rPr>
      </w:pPr>
    </w:p>
    <w:p>
      <w:pPr>
        <w:keepNext w:val="true"/>
        <w:numPr>
          <w:ilvl w:val="0"/>
          <w:numId w:val="145"/>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Laufzeitsicht</w:t>
      </w:r>
    </w:p>
    <w:p>
      <w:pPr>
        <w:spacing w:before="56" w:after="113"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Im folgenden werden einige typische Abläufe des Szenarios skizziert.</w:t>
      </w:r>
    </w:p>
    <w:p>
      <w:pPr>
        <w:spacing w:before="56" w:after="113"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Allgemein werden hier drei grobe Spielverläufe unterschieden. Spielverlauf 1 richtet sind an unregistrierte Gastspieler. Spielverlauf 2 richtet sich an bereits registrierte User. Schließlich gibt es noch einen dritten Spielverlauf, der einen Multi-Player-Modus erlaubt. Dieser ist im aktuellen Projekt noch nicht umgesetzt, aber geplant</w:t>
      </w:r>
    </w:p>
    <w:p>
      <w:pPr>
        <w:keepNext w:val="true"/>
        <w:numPr>
          <w:ilvl w:val="0"/>
          <w:numId w:val="148"/>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Laufzeitszenario 1: Gastspieler (aka Singlezilla)</w:t>
      </w:r>
    </w:p>
    <w:p>
      <w:pPr>
        <w:spacing w:before="12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Das Spiel startet für alle Nutzer gleich. Zu Beginn gelangt der Nutzer auf die Home-Seite, welche den Learnzilla, seine Geschichte und das Spiel vorstellen. Der Learnzilla führt hierbei durch das Geschehen. Der Spieler hat dabei die Option, dieses Eingangsszenario zu überspringen. Wird die Seite übersprungen oder zuende gesehen, gelangt man als nächstes auf die eigentliche Hauptseite, die einen während des kompletten Spiels begleitet. Hier hat der Nutzer nun die Option, sich zu registrieren. Er kann diese Möglichkeit entweder wahrnehmen oder als Gast spielen.</w:t>
      </w:r>
    </w:p>
    <w:p>
      <w:pPr>
        <w:spacing w:before="12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Wird als Gast gespielt, gibt es keine Zusatzoptionen wie den Fettigkeitsgrad steigern, den Highscore berechnen oder den Mehrspielermodus wählen.</w:t>
      </w:r>
    </w:p>
    <w:p>
      <w:pPr>
        <w:spacing w:before="12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Die Fragensicht und Kategorieauswahl sind hingegen identisch zum Spiel für regististrierte Nutzer. Daher werden sie im nächsten Abschnitt für beide ausgeführt.</w:t>
      </w:r>
    </w:p>
    <w:p>
      <w:pPr>
        <w:keepNext w:val="true"/>
        <w:numPr>
          <w:ilvl w:val="0"/>
          <w:numId w:val="150"/>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Laufzeitszenario 2: Registrierter Spieler (aka Singlezilla)</w:t>
      </w:r>
    </w:p>
    <w:p>
      <w:pPr>
        <w:spacing w:before="12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Das Eingangsszenario ist identisch zum Szenario für Gastspieler. Hat der Nutzer sich eingeloggt, hat er dieselbe Sicht, wie der unregistrierte Spieler. Ihm wird lediglich sein Fettigkeitsgrad und der Highscore angezeigt.</w:t>
      </w:r>
    </w:p>
    <w:p>
      <w:pPr>
        <w:spacing w:before="12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Der Spieler wählt nun eine Kategorie (z. B. Java, Datenbanken/Hibernate, etc.) aus. Nun werden ihm Fragen gemäß seines Schwierigkeitsgrades (?bei Gastuser?) gestellt, die ihm vom Learnzilla, welcher sich stetig links im Bild befindet, gestellt. Bei richtiger Antwort erfolgt ein Lob oder Zitat des Learnzillas, bei Falschbeantwortung wird die richtige Antwort und ein kurzer Erklärtext eingeblendet.</w:t>
      </w:r>
    </w:p>
    <w:p>
      <w:pPr>
        <w:spacing w:before="120" w:after="0" w:line="240"/>
        <w:ind w:right="0" w:left="0" w:firstLine="0"/>
        <w:jc w:val="both"/>
        <w:rPr>
          <w:rFonts w:ascii="Arial" w:hAnsi="Arial" w:cs="Arial" w:eastAsia="Arial"/>
          <w:color w:val="auto"/>
          <w:spacing w:val="0"/>
          <w:position w:val="0"/>
          <w:sz w:val="22"/>
          <w:shd w:fill="auto" w:val="clear"/>
        </w:rPr>
      </w:pPr>
    </w:p>
    <w:p>
      <w:pPr>
        <w:spacing w:before="12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Hat der Spieler fünf aufeinanderfolgende Fragen richtig beantwortet, erhält er zur Belohnung eine Frage aus der Kategorie "Scherzfragen". Die Richtig- oder Falschbeantwortung dieser fließt nicht in seine Wertung ein.</w:t>
      </w:r>
    </w:p>
    <w:p>
      <w:pPr>
        <w:spacing w:before="120" w:after="0" w:line="240"/>
        <w:ind w:right="0" w:left="0" w:firstLine="0"/>
        <w:jc w:val="both"/>
        <w:rPr>
          <w:rFonts w:ascii="Arial" w:hAnsi="Arial" w:cs="Arial" w:eastAsia="Arial"/>
          <w:color w:val="auto"/>
          <w:spacing w:val="0"/>
          <w:position w:val="0"/>
          <w:sz w:val="22"/>
          <w:shd w:fill="auto" w:val="clear"/>
        </w:rPr>
      </w:pPr>
    </w:p>
    <w:p>
      <w:pPr>
        <w:spacing w:before="12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 gibt pro Kategorie drei Schwierigkeitsgrade: Einfach, mittel und schwer. Hat der registrierte Spieler alle Fragen eines Schwierigkeitsgrades aller Kategorien richtig beantwortet, steigt er automatisch in den nächsten Schwierigkeitsgrad auf. Das heißt, er muss die einfachsten Fragen aller Kategorien beantworten, bevor er die mittelschweren Fragen irgendeiner Kategorie gestellt bekommt. </w:t>
      </w:r>
    </w:p>
    <w:p>
      <w:pPr>
        <w:spacing w:before="12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Jedesmal, wenn der Schwierigkeitsgrad ansteigt, steigert der Spieler auch seinen Fettigkeitsgrad. Dies hat zurfolge, dass der Learnzilla an Bauchumfang zunimmt. </w:t>
      </w:r>
    </w:p>
    <w:p>
      <w:pPr>
        <w:spacing w:before="12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Sind irgendwann alle Fragen richtig beantwortet. kann der Spieler wirllkürlich wählen, welche Fragen welchen Schwierigkeitsgrades er beantworten möchte</w:t>
      </w:r>
    </w:p>
    <w:p>
      <w:pPr>
        <w:spacing w:before="120" w:after="0" w:line="240"/>
        <w:ind w:right="0" w:left="0" w:firstLine="0"/>
        <w:jc w:val="both"/>
        <w:rPr>
          <w:rFonts w:ascii="Arial" w:hAnsi="Arial" w:cs="Arial" w:eastAsia="Arial"/>
          <w:color w:val="auto"/>
          <w:spacing w:val="0"/>
          <w:position w:val="0"/>
          <w:sz w:val="22"/>
          <w:shd w:fill="auto" w:val="clear"/>
        </w:rPr>
      </w:pPr>
    </w:p>
    <w:p>
      <w:pPr>
        <w:keepNext w:val="true"/>
        <w:numPr>
          <w:ilvl w:val="0"/>
          <w:numId w:val="152"/>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Laufzeitszenarion3: Multiplayer (to be implemented)</w:t>
      </w:r>
    </w:p>
    <w:p>
      <w:pPr>
        <w:keepNext w:val="true"/>
        <w:tabs>
          <w:tab w:val="left" w:pos="567" w:leader="none"/>
        </w:tabs>
        <w:spacing w:before="240" w:after="100" w:line="240"/>
        <w:ind w:right="0" w:left="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Diese Funktion setzt voraus, dass es sich beim Nutzer um einen registrierten Spieler handelt. In deisem Fall kann er einsehen, wer außer ihm noch online ist und einen anderen registrierten Spieler seiner Wahl zu einem Zilla-Battle herausfordern. Hat das Gegenüber die Einladung angenommen, wird beiden Spielern dieselbe Frage gestellt und es gewinnt jeweils derjenige, der die Frage schneller richtig beantwortet hat. Angenommen, hierbei handelt es sich um Spieler 1 erscheint anschließend bei bei beiden Spieler ein Fenster mit dem Schriftzug "Spieler 1 hat gewonnen".</w:t>
      </w:r>
    </w:p>
    <w:p>
      <w:pPr>
        <w:spacing w:before="120" w:after="0" w:line="240"/>
        <w:ind w:right="0" w:left="0" w:firstLine="0"/>
        <w:jc w:val="both"/>
        <w:rPr>
          <w:rFonts w:ascii="Arial" w:hAnsi="Arial" w:cs="Arial" w:eastAsia="Arial"/>
          <w:color w:val="auto"/>
          <w:spacing w:val="0"/>
          <w:position w:val="0"/>
          <w:sz w:val="22"/>
          <w:shd w:fill="auto" w:val="clear"/>
        </w:rPr>
      </w:pPr>
    </w:p>
    <w:p>
      <w:pPr>
        <w:keepNext w:val="true"/>
        <w:numPr>
          <w:ilvl w:val="0"/>
          <w:numId w:val="155"/>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Verteilungssicht</w:t>
      </w:r>
    </w:p>
    <w:p>
      <w:pPr>
        <w:spacing w:before="56" w:after="113" w:line="240"/>
        <w:ind w:right="0" w:left="0" w:firstLine="0"/>
        <w:jc w:val="both"/>
        <w:rPr>
          <w:rFonts w:ascii="Arial" w:hAnsi="Arial" w:cs="Arial" w:eastAsia="Arial"/>
          <w:color w:val="auto"/>
          <w:spacing w:val="0"/>
          <w:position w:val="0"/>
          <w:sz w:val="20"/>
          <w:shd w:fill="auto" w:val="clear"/>
        </w:rPr>
      </w:pP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157"/>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Konzepte</w:t>
      </w:r>
    </w:p>
    <w:p>
      <w:pPr>
        <w:spacing w:before="56" w:after="113"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Designpatterns einfügen</w:t>
      </w:r>
    </w:p>
    <w:p>
      <w:pPr>
        <w:spacing w:before="56" w:after="113" w:line="240"/>
        <w:ind w:right="0" w:left="0" w:firstLine="0"/>
        <w:jc w:val="both"/>
        <w:rPr>
          <w:rFonts w:ascii="Arial" w:hAnsi="Arial" w:cs="Arial" w:eastAsia="Arial"/>
          <w:color w:val="auto"/>
          <w:spacing w:val="0"/>
          <w:position w:val="0"/>
          <w:sz w:val="20"/>
          <w:shd w:fill="auto" w:val="clear"/>
        </w:rPr>
      </w:pPr>
    </w:p>
    <w:p>
      <w:pPr>
        <w:spacing w:before="56" w:after="113" w:line="240"/>
        <w:ind w:right="0" w:left="0" w:firstLine="0"/>
        <w:jc w:val="both"/>
        <w:rPr>
          <w:rFonts w:ascii="Arial" w:hAnsi="Arial" w:cs="Arial" w:eastAsia="Arial"/>
          <w:color w:val="auto"/>
          <w:spacing w:val="0"/>
          <w:position w:val="0"/>
          <w:sz w:val="20"/>
          <w:shd w:fill="auto" w:val="clear"/>
        </w:rPr>
      </w:pP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159"/>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Entwurfsentscheidungen</w:t>
      </w:r>
    </w:p>
    <w:p>
      <w:pPr>
        <w:spacing w:before="120" w:after="0" w:line="240"/>
        <w:ind w:right="0" w:left="0" w:firstLine="0"/>
        <w:jc w:val="both"/>
        <w:rPr>
          <w:rFonts w:ascii="Arial" w:hAnsi="Arial" w:cs="Arial" w:eastAsia="Arial"/>
          <w:color w:val="auto"/>
          <w:spacing w:val="0"/>
          <w:position w:val="0"/>
          <w:sz w:val="22"/>
          <w:shd w:fill="auto" w:val="clear"/>
        </w:rPr>
      </w:pPr>
      <w:r>
        <w:object w:dxaOrig="8685" w:dyaOrig="2915">
          <v:rect xmlns:o="urn:schemas-microsoft-com:office:office" xmlns:v="urn:schemas-microsoft-com:vml" id="rectole0000000005" style="width:434.250000pt;height:145.7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keepNext w:val="true"/>
        <w:numPr>
          <w:ilvl w:val="0"/>
          <w:numId w:val="161"/>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Entwurfsentscheidung 1</w:t>
      </w:r>
    </w:p>
    <w:p>
      <w:pPr>
        <w:keepNext w:val="true"/>
        <w:numPr>
          <w:ilvl w:val="0"/>
          <w:numId w:val="161"/>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Fragestellung</w:t>
      </w:r>
    </w:p>
    <w:p>
      <w:pPr>
        <w:keepNext w:val="true"/>
        <w:numPr>
          <w:ilvl w:val="0"/>
          <w:numId w:val="161"/>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Rahmenbedingungen</w:t>
      </w:r>
    </w:p>
    <w:p>
      <w:pPr>
        <w:keepNext w:val="true"/>
        <w:numPr>
          <w:ilvl w:val="0"/>
          <w:numId w:val="161"/>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Annahmen</w:t>
      </w:r>
    </w:p>
    <w:p>
      <w:pPr>
        <w:keepNext w:val="true"/>
        <w:numPr>
          <w:ilvl w:val="0"/>
          <w:numId w:val="161"/>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Betrachtete Alternativen</w:t>
      </w:r>
    </w:p>
    <w:p>
      <w:pPr>
        <w:keepNext w:val="true"/>
        <w:numPr>
          <w:ilvl w:val="0"/>
          <w:numId w:val="161"/>
        </w:numPr>
        <w:tabs>
          <w:tab w:val="left" w:pos="709" w:leader="none"/>
        </w:tabs>
        <w:spacing w:before="240" w:after="100" w:line="240"/>
        <w:ind w:right="0" w:left="709" w:hanging="709"/>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Entscheidung</w:t>
      </w:r>
    </w:p>
    <w:p>
      <w:pPr>
        <w:keepNext w:val="true"/>
        <w:numPr>
          <w:ilvl w:val="0"/>
          <w:numId w:val="161"/>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Entwurfsentscheidung n</w:t>
      </w: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165"/>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Qualitätsszenarien</w:t>
      </w:r>
    </w:p>
    <w:p>
      <w:pPr>
        <w:keepNext w:val="true"/>
        <w:tabs>
          <w:tab w:val="left" w:pos="567" w:leader="none"/>
        </w:tabs>
        <w:spacing w:before="240" w:after="100" w:line="240"/>
        <w:ind w:right="0" w:left="0" w:firstLine="0"/>
        <w:jc w:val="both"/>
        <w:rPr>
          <w:rFonts w:ascii="Arial" w:hAnsi="Arial" w:cs="Arial" w:eastAsia="Arial"/>
          <w:b/>
          <w:color w:val="auto"/>
          <w:spacing w:val="0"/>
          <w:position w:val="0"/>
          <w:sz w:val="24"/>
          <w:shd w:fill="auto" w:val="clear"/>
        </w:rPr>
      </w:pPr>
    </w:p>
    <w:p>
      <w:pPr>
        <w:spacing w:before="120" w:after="0" w:line="240"/>
        <w:ind w:right="0" w:left="0" w:firstLine="0"/>
        <w:jc w:val="both"/>
        <w:rPr>
          <w:rFonts w:ascii="Arial" w:hAnsi="Arial" w:cs="Arial" w:eastAsia="Arial"/>
          <w:color w:val="auto"/>
          <w:spacing w:val="0"/>
          <w:position w:val="0"/>
          <w:sz w:val="22"/>
          <w:shd w:fill="auto" w:val="clear"/>
        </w:rPr>
      </w:pPr>
    </w:p>
    <w:p>
      <w:pPr>
        <w:keepNext w:val="true"/>
        <w:numPr>
          <w:ilvl w:val="0"/>
          <w:numId w:val="168"/>
        </w:numPr>
        <w:tabs>
          <w:tab w:val="left" w:pos="567" w:leader="none"/>
        </w:tabs>
        <w:spacing w:before="240" w:after="100" w:line="240"/>
        <w:ind w:right="0" w:left="567" w:hanging="567"/>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Bewertungsszenarien</w:t>
      </w:r>
    </w:p>
    <w:p>
      <w:pPr>
        <w:spacing w:before="120" w:after="0" w:line="240"/>
        <w:ind w:right="0" w:left="0" w:firstLine="0"/>
        <w:jc w:val="both"/>
        <w:rPr>
          <w:rFonts w:ascii="Arial" w:hAnsi="Arial" w:cs="Arial" w:eastAsia="Arial"/>
          <w:color w:val="auto"/>
          <w:spacing w:val="0"/>
          <w:position w:val="0"/>
          <w:sz w:val="22"/>
          <w:shd w:fill="auto" w:val="clear"/>
        </w:rPr>
      </w:pPr>
      <w:r>
        <w:object w:dxaOrig="5265" w:dyaOrig="1377">
          <v:rect xmlns:o="urn:schemas-microsoft-com:office:office" xmlns:v="urn:schemas-microsoft-com:vml" id="rectole0000000006" style="width:263.250000pt;height:68.8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56" w:after="113" w:line="240"/>
        <w:ind w:right="0" w:left="0" w:firstLine="0"/>
        <w:jc w:val="both"/>
        <w:rPr>
          <w:rFonts w:ascii="Arial" w:hAnsi="Arial" w:cs="Arial" w:eastAsia="Arial"/>
          <w:color w:val="auto"/>
          <w:spacing w:val="0"/>
          <w:position w:val="0"/>
          <w:sz w:val="20"/>
          <w:shd w:fill="auto" w:val="clear"/>
        </w:rPr>
      </w:pPr>
    </w:p>
    <w:p>
      <w:pPr>
        <w:keepNext w:val="true"/>
        <w:numPr>
          <w:ilvl w:val="0"/>
          <w:numId w:val="171"/>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Risiken</w:t>
      </w:r>
    </w:p>
    <w:p>
      <w:pPr>
        <w:keepNext w:val="true"/>
        <w:tabs>
          <w:tab w:val="left" w:pos="425" w:leader="none"/>
        </w:tabs>
        <w:spacing w:before="360" w:after="120" w:line="240"/>
        <w:ind w:right="0" w:left="0" w:firstLine="0"/>
        <w:jc w:val="both"/>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Durch mehrmalige Technologieausfälle kann nicht sichergestellt werden, ob bis zum Abgabezeitpunkt eine lauffähige Plattform kreiert wurde.</w:t>
      </w:r>
    </w:p>
    <w:p>
      <w:pPr>
        <w:keepNext w:val="true"/>
        <w:numPr>
          <w:ilvl w:val="0"/>
          <w:numId w:val="173"/>
        </w:numPr>
        <w:tabs>
          <w:tab w:val="left" w:pos="425" w:leader="none"/>
        </w:tabs>
        <w:spacing w:before="360" w:after="120" w:line="240"/>
        <w:ind w:right="0" w:left="425" w:hanging="425"/>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Glossar</w:t>
      </w:r>
    </w:p>
    <w:p>
      <w:pPr>
        <w:spacing w:before="120" w:after="0" w:line="240"/>
        <w:ind w:right="0" w:left="0" w:firstLine="0"/>
        <w:jc w:val="both"/>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num w:numId="54">
    <w:abstractNumId w:val="168"/>
  </w:num>
  <w:num w:numId="56">
    <w:abstractNumId w:val="162"/>
  </w:num>
  <w:num w:numId="58">
    <w:abstractNumId w:val="156"/>
  </w:num>
  <w:num w:numId="63">
    <w:abstractNumId w:val="150"/>
  </w:num>
  <w:num w:numId="65">
    <w:abstractNumId w:val="144"/>
  </w:num>
  <w:num w:numId="100">
    <w:abstractNumId w:val="138"/>
  </w:num>
  <w:num w:numId="120">
    <w:abstractNumId w:val="132"/>
  </w:num>
  <w:num w:numId="122">
    <w:abstractNumId w:val="126"/>
  </w:num>
  <w:num w:numId="124">
    <w:abstractNumId w:val="120"/>
  </w:num>
  <w:num w:numId="126">
    <w:abstractNumId w:val="114"/>
  </w:num>
  <w:num w:numId="129">
    <w:abstractNumId w:val="108"/>
  </w:num>
  <w:num w:numId="131">
    <w:abstractNumId w:val="102"/>
  </w:num>
  <w:num w:numId="133">
    <w:abstractNumId w:val="96"/>
  </w:num>
  <w:num w:numId="135">
    <w:abstractNumId w:val="90"/>
  </w:num>
  <w:num w:numId="139">
    <w:abstractNumId w:val="84"/>
  </w:num>
  <w:num w:numId="141">
    <w:abstractNumId w:val="78"/>
  </w:num>
  <w:num w:numId="143">
    <w:abstractNumId w:val="72"/>
  </w:num>
  <w:num w:numId="145">
    <w:abstractNumId w:val="66"/>
  </w:num>
  <w:num w:numId="148">
    <w:abstractNumId w:val="60"/>
  </w:num>
  <w:num w:numId="150">
    <w:abstractNumId w:val="54"/>
  </w:num>
  <w:num w:numId="152">
    <w:abstractNumId w:val="48"/>
  </w:num>
  <w:num w:numId="155">
    <w:abstractNumId w:val="42"/>
  </w:num>
  <w:num w:numId="157">
    <w:abstractNumId w:val="36"/>
  </w:num>
  <w:num w:numId="159">
    <w:abstractNumId w:val="30"/>
  </w:num>
  <w:num w:numId="161">
    <w:abstractNumId w:val="24"/>
  </w:num>
  <w:num w:numId="165">
    <w:abstractNumId w:val="18"/>
  </w:num>
  <w:num w:numId="168">
    <w:abstractNumId w:val="12"/>
  </w:num>
  <w:num w:numId="171">
    <w:abstractNumId w:val="6"/>
  </w:num>
  <w:num w:numId="17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4.wmf" Id="docRId10" Type="http://schemas.openxmlformats.org/officeDocument/2006/relationships/image" /><Relationship Target="media/image6.wmf" Id="docRId14" Type="http://schemas.openxmlformats.org/officeDocument/2006/relationships/image" /><Relationship TargetMode="External" Target="http://www.arc42.de/" Id="docRId2" Type="http://schemas.openxmlformats.org/officeDocument/2006/relationships/hyperlink" /><Relationship Target="media/image2.wmf" Id="docRId6" Type="http://schemas.openxmlformats.org/officeDocument/2006/relationships/image" /><Relationship Target="media/image0.wmf" Id="docRId1" Type="http://schemas.openxmlformats.org/officeDocument/2006/relationships/image" /><Relationship Target="embeddings/oleObject5.bin" Id="docRId11" Type="http://schemas.openxmlformats.org/officeDocument/2006/relationships/oleObject" /><Relationship Target="numbering.xml" Id="docRId15" Type="http://schemas.openxmlformats.org/officeDocument/2006/relationships/numbering" /><Relationship Target="embeddings/oleObject2.bin" Id="docRId5" Type="http://schemas.openxmlformats.org/officeDocument/2006/relationships/oleObject"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styles.xml" Id="docRId16" Type="http://schemas.openxmlformats.org/officeDocument/2006/relationships/styles" /><Relationship Target="media/image1.wmf" Id="docRId4"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embeddings/oleObject1.bin" Id="docRId3" Type="http://schemas.openxmlformats.org/officeDocument/2006/relationships/oleObject" /></Relationships>
</file>